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E39" w:rsidRPr="00254EC5" w:rsidRDefault="007D3D3A" w:rsidP="00B70743">
      <w:pPr>
        <w:spacing w:line="500" w:lineRule="exact"/>
        <w:jc w:val="center"/>
        <w:rPr>
          <w:rFonts w:ascii="標楷體"/>
          <w:b/>
          <w:bCs/>
          <w:sz w:val="36"/>
          <w:szCs w:val="36"/>
        </w:rPr>
      </w:pPr>
      <w:r w:rsidRPr="007D3D3A">
        <w:rPr>
          <w:rFonts w:ascii="標楷體" w:hAnsi="標楷體" w:hint="eastAsia"/>
          <w:b/>
          <w:bCs/>
          <w:sz w:val="36"/>
          <w:szCs w:val="36"/>
        </w:rPr>
        <w:t>「公私場所固定污染源申報空氣污染防制費之揮發性有機物之行業製程排放係數、操作單元（含設備元件）排放係數、控制效率及其他計量規定」修正草案</w:t>
      </w:r>
      <w:proofErr w:type="gramStart"/>
      <w:r w:rsidRPr="007D3D3A">
        <w:rPr>
          <w:rFonts w:ascii="標楷體" w:hAnsi="標楷體" w:hint="eastAsia"/>
          <w:b/>
          <w:bCs/>
          <w:sz w:val="36"/>
          <w:szCs w:val="36"/>
        </w:rPr>
        <w:t>研</w:t>
      </w:r>
      <w:proofErr w:type="gramEnd"/>
      <w:r w:rsidRPr="007D3D3A">
        <w:rPr>
          <w:rFonts w:ascii="標楷體" w:hAnsi="標楷體" w:hint="eastAsia"/>
          <w:b/>
          <w:bCs/>
          <w:sz w:val="36"/>
          <w:szCs w:val="36"/>
        </w:rPr>
        <w:t>商公聽會</w:t>
      </w:r>
    </w:p>
    <w:p w:rsidR="00873E39" w:rsidRPr="00D418AF" w:rsidRDefault="00873E39" w:rsidP="003A3B2D">
      <w:pPr>
        <w:widowControl/>
        <w:numPr>
          <w:ilvl w:val="0"/>
          <w:numId w:val="1"/>
        </w:numPr>
        <w:spacing w:line="520" w:lineRule="exact"/>
        <w:jc w:val="both"/>
        <w:rPr>
          <w:sz w:val="32"/>
          <w:szCs w:val="32"/>
        </w:rPr>
      </w:pPr>
      <w:r w:rsidRPr="00D418AF">
        <w:rPr>
          <w:rFonts w:hint="eastAsia"/>
          <w:sz w:val="32"/>
          <w:szCs w:val="32"/>
        </w:rPr>
        <w:t>時間：</w:t>
      </w:r>
      <w:r w:rsidRPr="00D418AF">
        <w:rPr>
          <w:sz w:val="32"/>
          <w:szCs w:val="32"/>
        </w:rPr>
        <w:t>10</w:t>
      </w:r>
      <w:r w:rsidR="00567A00">
        <w:rPr>
          <w:rFonts w:hint="eastAsia"/>
          <w:sz w:val="32"/>
          <w:szCs w:val="32"/>
        </w:rPr>
        <w:t>5</w:t>
      </w:r>
      <w:r w:rsidRPr="00D418AF">
        <w:rPr>
          <w:rFonts w:hint="eastAsia"/>
          <w:sz w:val="32"/>
          <w:szCs w:val="32"/>
        </w:rPr>
        <w:t>年</w:t>
      </w:r>
      <w:r w:rsidR="00567A00">
        <w:rPr>
          <w:rFonts w:hint="eastAsia"/>
          <w:sz w:val="32"/>
          <w:szCs w:val="32"/>
        </w:rPr>
        <w:t>5</w:t>
      </w:r>
      <w:r w:rsidRPr="00D418AF">
        <w:rPr>
          <w:rFonts w:hint="eastAsia"/>
          <w:sz w:val="32"/>
          <w:szCs w:val="32"/>
        </w:rPr>
        <w:t>月</w:t>
      </w:r>
      <w:r>
        <w:rPr>
          <w:sz w:val="32"/>
          <w:szCs w:val="32"/>
        </w:rPr>
        <w:t>1</w:t>
      </w:r>
      <w:r w:rsidR="00567A00">
        <w:rPr>
          <w:rFonts w:hint="eastAsia"/>
          <w:sz w:val="32"/>
          <w:szCs w:val="32"/>
        </w:rPr>
        <w:t>6</w:t>
      </w:r>
      <w:r w:rsidRPr="00D418AF">
        <w:rPr>
          <w:rFonts w:hint="eastAsia"/>
          <w:sz w:val="32"/>
          <w:szCs w:val="32"/>
        </w:rPr>
        <w:t>日（星期</w:t>
      </w:r>
      <w:r w:rsidR="00567A00">
        <w:rPr>
          <w:rFonts w:hint="eastAsia"/>
          <w:sz w:val="32"/>
          <w:szCs w:val="32"/>
        </w:rPr>
        <w:t>一</w:t>
      </w:r>
      <w:r w:rsidRPr="00D418AF">
        <w:rPr>
          <w:rFonts w:hint="eastAsia"/>
          <w:sz w:val="32"/>
          <w:szCs w:val="32"/>
        </w:rPr>
        <w:t>）</w:t>
      </w:r>
      <w:r w:rsidR="0031059E">
        <w:rPr>
          <w:rFonts w:hint="eastAsia"/>
          <w:sz w:val="32"/>
          <w:szCs w:val="32"/>
        </w:rPr>
        <w:t>下</w:t>
      </w:r>
      <w:r w:rsidRPr="00D418AF">
        <w:rPr>
          <w:rFonts w:hint="eastAsia"/>
          <w:sz w:val="32"/>
          <w:szCs w:val="32"/>
        </w:rPr>
        <w:t>午</w:t>
      </w:r>
      <w:r w:rsidR="0031059E">
        <w:rPr>
          <w:rFonts w:hint="eastAsia"/>
          <w:sz w:val="32"/>
          <w:szCs w:val="32"/>
        </w:rPr>
        <w:t>2</w:t>
      </w:r>
      <w:r w:rsidRPr="00D418AF">
        <w:rPr>
          <w:rFonts w:hint="eastAsia"/>
          <w:sz w:val="32"/>
          <w:szCs w:val="32"/>
        </w:rPr>
        <w:t>時</w:t>
      </w:r>
      <w:r w:rsidRPr="00D418AF">
        <w:rPr>
          <w:sz w:val="32"/>
          <w:szCs w:val="32"/>
        </w:rPr>
        <w:t>0</w:t>
      </w:r>
      <w:r w:rsidRPr="00D418AF">
        <w:rPr>
          <w:rFonts w:hint="eastAsia"/>
          <w:sz w:val="32"/>
          <w:szCs w:val="32"/>
        </w:rPr>
        <w:t>分</w:t>
      </w:r>
    </w:p>
    <w:p w:rsidR="00873E39" w:rsidRPr="00D418AF" w:rsidRDefault="00873E39" w:rsidP="009C7B64">
      <w:pPr>
        <w:widowControl/>
        <w:numPr>
          <w:ilvl w:val="0"/>
          <w:numId w:val="1"/>
        </w:numPr>
        <w:spacing w:line="520" w:lineRule="exact"/>
        <w:jc w:val="both"/>
        <w:rPr>
          <w:sz w:val="32"/>
          <w:szCs w:val="32"/>
        </w:rPr>
      </w:pPr>
      <w:r w:rsidRPr="00D418AF">
        <w:rPr>
          <w:rFonts w:hint="eastAsia"/>
          <w:sz w:val="32"/>
          <w:szCs w:val="32"/>
        </w:rPr>
        <w:t>地點：</w:t>
      </w:r>
      <w:proofErr w:type="gramStart"/>
      <w:r w:rsidR="007D3D3A" w:rsidRPr="007D3D3A">
        <w:rPr>
          <w:rFonts w:hint="eastAsia"/>
          <w:sz w:val="32"/>
          <w:szCs w:val="32"/>
        </w:rPr>
        <w:t>本署回收</w:t>
      </w:r>
      <w:proofErr w:type="gramEnd"/>
      <w:r w:rsidR="007D3D3A" w:rsidRPr="007D3D3A">
        <w:rPr>
          <w:rFonts w:hint="eastAsia"/>
          <w:sz w:val="32"/>
          <w:szCs w:val="32"/>
        </w:rPr>
        <w:t>基管會（臺北市衡陽路</w:t>
      </w:r>
      <w:r w:rsidR="007D3D3A" w:rsidRPr="007D3D3A">
        <w:rPr>
          <w:rFonts w:hint="eastAsia"/>
          <w:sz w:val="32"/>
          <w:szCs w:val="32"/>
        </w:rPr>
        <w:t>99</w:t>
      </w:r>
      <w:r w:rsidR="007D3D3A" w:rsidRPr="007D3D3A">
        <w:rPr>
          <w:rFonts w:hint="eastAsia"/>
          <w:sz w:val="32"/>
          <w:szCs w:val="32"/>
        </w:rPr>
        <w:t>號</w:t>
      </w:r>
      <w:r w:rsidR="007D3D3A" w:rsidRPr="007D3D3A">
        <w:rPr>
          <w:rFonts w:hint="eastAsia"/>
          <w:sz w:val="32"/>
          <w:szCs w:val="32"/>
        </w:rPr>
        <w:t>13</w:t>
      </w:r>
      <w:r w:rsidR="007D3D3A" w:rsidRPr="007D3D3A">
        <w:rPr>
          <w:rFonts w:hint="eastAsia"/>
          <w:sz w:val="32"/>
          <w:szCs w:val="32"/>
        </w:rPr>
        <w:t>樓）第</w:t>
      </w:r>
      <w:r w:rsidR="007D3D3A" w:rsidRPr="007D3D3A">
        <w:rPr>
          <w:rFonts w:hint="eastAsia"/>
          <w:sz w:val="32"/>
          <w:szCs w:val="32"/>
        </w:rPr>
        <w:t>2</w:t>
      </w:r>
      <w:r w:rsidR="007D3D3A" w:rsidRPr="007D3D3A">
        <w:rPr>
          <w:rFonts w:hint="eastAsia"/>
          <w:sz w:val="32"/>
          <w:szCs w:val="32"/>
        </w:rPr>
        <w:t>會議室</w:t>
      </w:r>
    </w:p>
    <w:p w:rsidR="00873E39" w:rsidRPr="00D418AF" w:rsidRDefault="00873E39" w:rsidP="00E424BB">
      <w:pPr>
        <w:widowControl/>
        <w:numPr>
          <w:ilvl w:val="0"/>
          <w:numId w:val="1"/>
        </w:numPr>
        <w:spacing w:line="520" w:lineRule="exact"/>
        <w:jc w:val="both"/>
        <w:rPr>
          <w:sz w:val="32"/>
          <w:szCs w:val="32"/>
        </w:rPr>
      </w:pPr>
      <w:r w:rsidRPr="00D418AF">
        <w:rPr>
          <w:rFonts w:hint="eastAsia"/>
          <w:sz w:val="32"/>
          <w:szCs w:val="32"/>
        </w:rPr>
        <w:t>主席：</w:t>
      </w:r>
      <w:r>
        <w:rPr>
          <w:rFonts w:hint="eastAsia"/>
          <w:sz w:val="32"/>
          <w:szCs w:val="32"/>
        </w:rPr>
        <w:t>黃簡任技</w:t>
      </w:r>
      <w:proofErr w:type="gramStart"/>
      <w:r>
        <w:rPr>
          <w:rFonts w:hint="eastAsia"/>
          <w:sz w:val="32"/>
          <w:szCs w:val="32"/>
        </w:rPr>
        <w:t>正偉鳴</w:t>
      </w:r>
      <w:proofErr w:type="gramEnd"/>
      <w:r w:rsidRPr="00D418AF">
        <w:rPr>
          <w:sz w:val="32"/>
          <w:szCs w:val="32"/>
        </w:rPr>
        <w:t xml:space="preserve">                       </w:t>
      </w:r>
      <w:r w:rsidRPr="00D418AF">
        <w:rPr>
          <w:rFonts w:hint="eastAsia"/>
          <w:sz w:val="32"/>
          <w:szCs w:val="32"/>
        </w:rPr>
        <w:t>記錄：</w:t>
      </w:r>
      <w:r w:rsidR="007D3D3A">
        <w:rPr>
          <w:rFonts w:hint="eastAsia"/>
          <w:sz w:val="32"/>
          <w:szCs w:val="32"/>
        </w:rPr>
        <w:t>郭愛華</w:t>
      </w:r>
    </w:p>
    <w:p w:rsidR="00873E39" w:rsidRPr="00D418AF" w:rsidRDefault="00873E39" w:rsidP="00E424BB">
      <w:pPr>
        <w:widowControl/>
        <w:numPr>
          <w:ilvl w:val="0"/>
          <w:numId w:val="1"/>
        </w:numPr>
        <w:spacing w:line="520" w:lineRule="exact"/>
        <w:jc w:val="both"/>
        <w:rPr>
          <w:sz w:val="32"/>
          <w:szCs w:val="32"/>
        </w:rPr>
      </w:pPr>
      <w:r w:rsidRPr="00D418AF">
        <w:rPr>
          <w:rFonts w:hint="eastAsia"/>
          <w:sz w:val="32"/>
          <w:szCs w:val="32"/>
        </w:rPr>
        <w:t>出（列）席單位及人員：如會議簽名單。</w:t>
      </w:r>
    </w:p>
    <w:p w:rsidR="00873E39" w:rsidRPr="00D418AF" w:rsidRDefault="00873E39" w:rsidP="00E424BB">
      <w:pPr>
        <w:widowControl/>
        <w:numPr>
          <w:ilvl w:val="0"/>
          <w:numId w:val="1"/>
        </w:numPr>
        <w:spacing w:line="520" w:lineRule="exact"/>
        <w:jc w:val="both"/>
        <w:rPr>
          <w:sz w:val="32"/>
          <w:szCs w:val="32"/>
        </w:rPr>
      </w:pPr>
      <w:r w:rsidRPr="00D418AF">
        <w:rPr>
          <w:rFonts w:hint="eastAsia"/>
          <w:sz w:val="32"/>
          <w:szCs w:val="32"/>
        </w:rPr>
        <w:t>主席致詞：略。</w:t>
      </w:r>
    </w:p>
    <w:p w:rsidR="00873E39" w:rsidRPr="00D418AF" w:rsidRDefault="00873E39" w:rsidP="00E424BB">
      <w:pPr>
        <w:widowControl/>
        <w:numPr>
          <w:ilvl w:val="0"/>
          <w:numId w:val="1"/>
        </w:numPr>
        <w:spacing w:line="520" w:lineRule="exact"/>
        <w:jc w:val="both"/>
        <w:rPr>
          <w:sz w:val="32"/>
          <w:szCs w:val="32"/>
        </w:rPr>
      </w:pPr>
      <w:r w:rsidRPr="00D418AF">
        <w:rPr>
          <w:rFonts w:hint="eastAsia"/>
          <w:sz w:val="32"/>
          <w:szCs w:val="32"/>
        </w:rPr>
        <w:t>簡報：</w:t>
      </w:r>
      <w:r>
        <w:rPr>
          <w:rFonts w:hint="eastAsia"/>
          <w:sz w:val="32"/>
          <w:szCs w:val="32"/>
        </w:rPr>
        <w:t>略</w:t>
      </w:r>
      <w:r w:rsidRPr="00D418AF">
        <w:rPr>
          <w:rFonts w:hint="eastAsia"/>
          <w:sz w:val="32"/>
          <w:szCs w:val="32"/>
        </w:rPr>
        <w:t>。</w:t>
      </w:r>
    </w:p>
    <w:p w:rsidR="00873E39" w:rsidRPr="006F1F5D" w:rsidRDefault="00873E39" w:rsidP="00E71D4C">
      <w:pPr>
        <w:widowControl/>
        <w:numPr>
          <w:ilvl w:val="0"/>
          <w:numId w:val="1"/>
        </w:numPr>
        <w:tabs>
          <w:tab w:val="clear" w:pos="720"/>
        </w:tabs>
        <w:spacing w:line="520" w:lineRule="exact"/>
        <w:jc w:val="both"/>
        <w:rPr>
          <w:sz w:val="32"/>
          <w:szCs w:val="32"/>
        </w:rPr>
      </w:pPr>
      <w:r w:rsidRPr="006F1F5D">
        <w:rPr>
          <w:rFonts w:hint="eastAsia"/>
          <w:sz w:val="32"/>
          <w:szCs w:val="32"/>
        </w:rPr>
        <w:t>綜合討論：</w:t>
      </w:r>
      <w:r w:rsidRPr="006F1F5D">
        <w:rPr>
          <w:sz w:val="32"/>
          <w:szCs w:val="32"/>
        </w:rPr>
        <w:t xml:space="preserve"> </w:t>
      </w:r>
    </w:p>
    <w:p w:rsidR="00873E39" w:rsidRPr="00F47B82" w:rsidRDefault="00567A00" w:rsidP="00F47B82">
      <w:pPr>
        <w:widowControl/>
        <w:numPr>
          <w:ilvl w:val="1"/>
          <w:numId w:val="1"/>
        </w:numPr>
        <w:spacing w:line="520" w:lineRule="exact"/>
        <w:jc w:val="both"/>
        <w:rPr>
          <w:sz w:val="32"/>
          <w:szCs w:val="32"/>
        </w:rPr>
      </w:pPr>
      <w:r>
        <w:rPr>
          <w:rFonts w:hint="eastAsia"/>
          <w:sz w:val="32"/>
          <w:szCs w:val="32"/>
        </w:rPr>
        <w:t>桃園市環保局</w:t>
      </w:r>
      <w:r>
        <w:rPr>
          <w:rFonts w:hint="eastAsia"/>
          <w:sz w:val="32"/>
          <w:szCs w:val="32"/>
        </w:rPr>
        <w:t>(</w:t>
      </w:r>
      <w:r>
        <w:rPr>
          <w:rFonts w:hint="eastAsia"/>
          <w:sz w:val="32"/>
          <w:szCs w:val="32"/>
        </w:rPr>
        <w:t>書面意見</w:t>
      </w:r>
      <w:r>
        <w:rPr>
          <w:rFonts w:hint="eastAsia"/>
          <w:sz w:val="32"/>
          <w:szCs w:val="32"/>
        </w:rPr>
        <w:t>)</w:t>
      </w:r>
    </w:p>
    <w:p w:rsidR="00873E39" w:rsidRPr="006F1F5D" w:rsidRDefault="00873E39" w:rsidP="006F1F5D">
      <w:pPr>
        <w:widowControl/>
        <w:spacing w:line="520" w:lineRule="exact"/>
        <w:ind w:leftChars="414" w:left="1397" w:hangingChars="126" w:hanging="403"/>
        <w:jc w:val="both"/>
        <w:rPr>
          <w:sz w:val="32"/>
          <w:szCs w:val="32"/>
        </w:rPr>
      </w:pPr>
      <w:r>
        <w:rPr>
          <w:sz w:val="32"/>
          <w:szCs w:val="32"/>
        </w:rPr>
        <w:t xml:space="preserve">1. </w:t>
      </w:r>
      <w:r w:rsidR="00813C7C" w:rsidRPr="00813C7C">
        <w:rPr>
          <w:rFonts w:hint="eastAsia"/>
          <w:sz w:val="32"/>
          <w:szCs w:val="32"/>
        </w:rPr>
        <w:t>「公私場所固定污染源申報空氣污染防制費之揮發性有機物之行業製程排放係數、操作單元（含設備元件）排放係數、控制效率及其他計量規定」自</w:t>
      </w:r>
      <w:r w:rsidR="00813C7C" w:rsidRPr="00813C7C">
        <w:rPr>
          <w:rFonts w:hint="eastAsia"/>
          <w:sz w:val="32"/>
          <w:szCs w:val="32"/>
        </w:rPr>
        <w:t>99</w:t>
      </w:r>
      <w:r w:rsidR="00813C7C" w:rsidRPr="00813C7C">
        <w:rPr>
          <w:rFonts w:hint="eastAsia"/>
          <w:sz w:val="32"/>
          <w:szCs w:val="32"/>
        </w:rPr>
        <w:t>年</w:t>
      </w:r>
      <w:r w:rsidR="00813C7C" w:rsidRPr="00813C7C">
        <w:rPr>
          <w:rFonts w:hint="eastAsia"/>
          <w:sz w:val="32"/>
          <w:szCs w:val="32"/>
        </w:rPr>
        <w:t>1</w:t>
      </w:r>
      <w:r w:rsidR="00813C7C" w:rsidRPr="00813C7C">
        <w:rPr>
          <w:rFonts w:hint="eastAsia"/>
          <w:sz w:val="32"/>
          <w:szCs w:val="32"/>
        </w:rPr>
        <w:t>月</w:t>
      </w:r>
      <w:r w:rsidR="00813C7C" w:rsidRPr="00813C7C">
        <w:rPr>
          <w:rFonts w:hint="eastAsia"/>
          <w:sz w:val="32"/>
          <w:szCs w:val="32"/>
        </w:rPr>
        <w:t>1</w:t>
      </w:r>
      <w:r w:rsidR="00813C7C" w:rsidRPr="00813C7C">
        <w:rPr>
          <w:rFonts w:hint="eastAsia"/>
          <w:sz w:val="32"/>
          <w:szCs w:val="32"/>
        </w:rPr>
        <w:t>日公告生效起，大多係數皆未修正，惟排放係數會隨著科技進步、老舊設備</w:t>
      </w:r>
      <w:proofErr w:type="gramStart"/>
      <w:r w:rsidR="00813C7C" w:rsidRPr="00813C7C">
        <w:rPr>
          <w:rFonts w:hint="eastAsia"/>
          <w:sz w:val="32"/>
          <w:szCs w:val="32"/>
        </w:rPr>
        <w:t>汰</w:t>
      </w:r>
      <w:proofErr w:type="gramEnd"/>
      <w:r w:rsidR="00813C7C" w:rsidRPr="00813C7C">
        <w:rPr>
          <w:rFonts w:hint="eastAsia"/>
          <w:sz w:val="32"/>
          <w:szCs w:val="32"/>
        </w:rPr>
        <w:t>換或採用最佳可行控制技術等多種因素變動，建議</w:t>
      </w:r>
      <w:proofErr w:type="gramStart"/>
      <w:r w:rsidR="00813C7C" w:rsidRPr="00813C7C">
        <w:rPr>
          <w:rFonts w:hint="eastAsia"/>
          <w:sz w:val="32"/>
          <w:szCs w:val="32"/>
        </w:rPr>
        <w:t>大署</w:t>
      </w:r>
      <w:proofErr w:type="gramEnd"/>
      <w:r w:rsidR="00813C7C" w:rsidRPr="00813C7C">
        <w:rPr>
          <w:rFonts w:hint="eastAsia"/>
          <w:sz w:val="32"/>
          <w:szCs w:val="32"/>
        </w:rPr>
        <w:t>可於適時重新檢視或分批檢視，</w:t>
      </w:r>
      <w:proofErr w:type="gramStart"/>
      <w:r w:rsidR="00813C7C" w:rsidRPr="00813C7C">
        <w:rPr>
          <w:rFonts w:hint="eastAsia"/>
          <w:sz w:val="32"/>
          <w:szCs w:val="32"/>
        </w:rPr>
        <w:t>俾</w:t>
      </w:r>
      <w:proofErr w:type="gramEnd"/>
      <w:r w:rsidR="00813C7C" w:rsidRPr="00813C7C">
        <w:rPr>
          <w:rFonts w:hint="eastAsia"/>
          <w:sz w:val="32"/>
          <w:szCs w:val="32"/>
        </w:rPr>
        <w:t>利計算空污費時可呈現出真實排放量。舉例說明：</w:t>
      </w:r>
    </w:p>
    <w:p w:rsidR="00873E39" w:rsidRDefault="00873E39" w:rsidP="006F1F5D">
      <w:pPr>
        <w:widowControl/>
        <w:spacing w:line="520" w:lineRule="exact"/>
        <w:ind w:leftChars="530" w:left="1838" w:hangingChars="177" w:hanging="566"/>
        <w:jc w:val="both"/>
        <w:rPr>
          <w:sz w:val="32"/>
          <w:szCs w:val="32"/>
        </w:rPr>
      </w:pPr>
      <w:r>
        <w:rPr>
          <w:sz w:val="32"/>
          <w:szCs w:val="32"/>
        </w:rPr>
        <w:t xml:space="preserve">(1) </w:t>
      </w:r>
      <w:r w:rsidR="00813C7C" w:rsidRPr="00813C7C">
        <w:rPr>
          <w:rFonts w:hint="eastAsia"/>
          <w:sz w:val="32"/>
          <w:szCs w:val="32"/>
        </w:rPr>
        <w:t>公告規定中膠帶製造程序係數為</w:t>
      </w:r>
      <w:r w:rsidR="00813C7C" w:rsidRPr="00813C7C">
        <w:rPr>
          <w:rFonts w:hint="eastAsia"/>
          <w:sz w:val="32"/>
          <w:szCs w:val="32"/>
        </w:rPr>
        <w:t xml:space="preserve">0.009 </w:t>
      </w:r>
      <w:r w:rsidR="00813C7C" w:rsidRPr="00813C7C">
        <w:rPr>
          <w:rFonts w:hint="eastAsia"/>
          <w:sz w:val="32"/>
          <w:szCs w:val="32"/>
        </w:rPr>
        <w:t>公斤</w:t>
      </w:r>
      <w:r w:rsidR="00813C7C" w:rsidRPr="00813C7C">
        <w:rPr>
          <w:rFonts w:hint="eastAsia"/>
          <w:sz w:val="32"/>
          <w:szCs w:val="32"/>
        </w:rPr>
        <w:t>-VOCs/</w:t>
      </w:r>
      <w:r w:rsidR="00813C7C" w:rsidRPr="00813C7C">
        <w:rPr>
          <w:rFonts w:hint="eastAsia"/>
          <w:sz w:val="32"/>
          <w:szCs w:val="32"/>
        </w:rPr>
        <w:t>產品產量</w:t>
      </w:r>
      <w:r w:rsidR="00813C7C" w:rsidRPr="00813C7C">
        <w:rPr>
          <w:rFonts w:hint="eastAsia"/>
          <w:sz w:val="32"/>
          <w:szCs w:val="32"/>
        </w:rPr>
        <w:t>(</w:t>
      </w:r>
      <w:r w:rsidR="00813C7C" w:rsidRPr="00813C7C">
        <w:rPr>
          <w:rFonts w:hint="eastAsia"/>
          <w:sz w:val="32"/>
          <w:szCs w:val="32"/>
        </w:rPr>
        <w:t>平方公尺</w:t>
      </w:r>
      <w:r w:rsidR="00813C7C" w:rsidRPr="00813C7C">
        <w:rPr>
          <w:rFonts w:hint="eastAsia"/>
          <w:sz w:val="32"/>
          <w:szCs w:val="32"/>
        </w:rPr>
        <w:t>)</w:t>
      </w:r>
      <w:r w:rsidR="00813C7C" w:rsidRPr="00813C7C">
        <w:rPr>
          <w:rFonts w:hint="eastAsia"/>
          <w:sz w:val="32"/>
          <w:szCs w:val="32"/>
        </w:rPr>
        <w:t>，但該製程需使用大量之有機溶劑調配膠體，再進行塗布，此過程中會產生大量</w:t>
      </w:r>
      <w:r w:rsidR="00813C7C" w:rsidRPr="00813C7C">
        <w:rPr>
          <w:rFonts w:hint="eastAsia"/>
          <w:sz w:val="32"/>
          <w:szCs w:val="32"/>
        </w:rPr>
        <w:t>VOCs</w:t>
      </w:r>
      <w:proofErr w:type="gramStart"/>
      <w:r w:rsidR="00813C7C" w:rsidRPr="00813C7C">
        <w:rPr>
          <w:rFonts w:hint="eastAsia"/>
          <w:sz w:val="32"/>
          <w:szCs w:val="32"/>
        </w:rPr>
        <w:t>之逸散</w:t>
      </w:r>
      <w:proofErr w:type="gramEnd"/>
      <w:r w:rsidR="00813C7C" w:rsidRPr="00813C7C">
        <w:rPr>
          <w:rFonts w:hint="eastAsia"/>
          <w:sz w:val="32"/>
          <w:szCs w:val="32"/>
        </w:rPr>
        <w:t>，本局於</w:t>
      </w:r>
      <w:r w:rsidR="00813C7C" w:rsidRPr="00813C7C">
        <w:rPr>
          <w:rFonts w:hint="eastAsia"/>
          <w:sz w:val="32"/>
          <w:szCs w:val="32"/>
        </w:rPr>
        <w:t>102</w:t>
      </w:r>
      <w:r w:rsidR="00813C7C" w:rsidRPr="00813C7C">
        <w:rPr>
          <w:rFonts w:hint="eastAsia"/>
          <w:sz w:val="32"/>
          <w:szCs w:val="32"/>
        </w:rPr>
        <w:t>年之一年</w:t>
      </w:r>
      <w:proofErr w:type="gramStart"/>
      <w:r w:rsidR="00813C7C" w:rsidRPr="00813C7C">
        <w:rPr>
          <w:rFonts w:hint="eastAsia"/>
          <w:sz w:val="32"/>
          <w:szCs w:val="32"/>
        </w:rPr>
        <w:t>一</w:t>
      </w:r>
      <w:proofErr w:type="gramEnd"/>
      <w:r w:rsidR="00813C7C" w:rsidRPr="00813C7C">
        <w:rPr>
          <w:rFonts w:hint="eastAsia"/>
          <w:sz w:val="32"/>
          <w:szCs w:val="32"/>
        </w:rPr>
        <w:t>行業別排放量查核專案，發現</w:t>
      </w:r>
      <w:r w:rsidR="00813C7C" w:rsidRPr="00813C7C">
        <w:rPr>
          <w:rFonts w:hint="eastAsia"/>
          <w:sz w:val="32"/>
          <w:szCs w:val="32"/>
        </w:rPr>
        <w:t>9</w:t>
      </w:r>
      <w:r w:rsidR="00813C7C" w:rsidRPr="00813C7C">
        <w:rPr>
          <w:rFonts w:hint="eastAsia"/>
          <w:sz w:val="32"/>
          <w:szCs w:val="32"/>
        </w:rPr>
        <w:t>家膠帶業者以</w:t>
      </w:r>
      <w:r w:rsidR="00567A00">
        <w:rPr>
          <w:rFonts w:hint="eastAsia"/>
          <w:sz w:val="32"/>
          <w:szCs w:val="32"/>
        </w:rPr>
        <w:t>固定</w:t>
      </w:r>
      <w:r w:rsidR="00813C7C" w:rsidRPr="00813C7C">
        <w:rPr>
          <w:rFonts w:hint="eastAsia"/>
          <w:sz w:val="32"/>
          <w:szCs w:val="32"/>
        </w:rPr>
        <w:t>係數及質</w:t>
      </w:r>
      <w:r w:rsidR="00567A00">
        <w:rPr>
          <w:rFonts w:hint="eastAsia"/>
          <w:sz w:val="32"/>
          <w:szCs w:val="32"/>
        </w:rPr>
        <w:t>量</w:t>
      </w:r>
      <w:r w:rsidR="00813C7C" w:rsidRPr="00813C7C">
        <w:rPr>
          <w:rFonts w:hint="eastAsia"/>
          <w:sz w:val="32"/>
          <w:szCs w:val="32"/>
        </w:rPr>
        <w:t>平</w:t>
      </w:r>
      <w:r w:rsidR="00567A00">
        <w:rPr>
          <w:rFonts w:hint="eastAsia"/>
          <w:sz w:val="32"/>
          <w:szCs w:val="32"/>
        </w:rPr>
        <w:t>衡</w:t>
      </w:r>
      <w:r w:rsidR="00813C7C" w:rsidRPr="00813C7C">
        <w:rPr>
          <w:rFonts w:hint="eastAsia"/>
          <w:sz w:val="32"/>
          <w:szCs w:val="32"/>
        </w:rPr>
        <w:t>分別計算之排放量差異達</w:t>
      </w:r>
      <w:r w:rsidR="00813C7C" w:rsidRPr="00813C7C">
        <w:rPr>
          <w:rFonts w:hint="eastAsia"/>
          <w:sz w:val="32"/>
          <w:szCs w:val="32"/>
        </w:rPr>
        <w:t>2</w:t>
      </w:r>
      <w:r w:rsidR="00813C7C" w:rsidRPr="00813C7C">
        <w:rPr>
          <w:rFonts w:hint="eastAsia"/>
          <w:sz w:val="32"/>
          <w:szCs w:val="32"/>
        </w:rPr>
        <w:t>倍及</w:t>
      </w:r>
      <w:r w:rsidR="00813C7C" w:rsidRPr="00813C7C">
        <w:rPr>
          <w:rFonts w:hint="eastAsia"/>
          <w:sz w:val="32"/>
          <w:szCs w:val="32"/>
        </w:rPr>
        <w:t>7.5</w:t>
      </w:r>
      <w:r w:rsidR="00813C7C" w:rsidRPr="00813C7C">
        <w:rPr>
          <w:rFonts w:hint="eastAsia"/>
          <w:sz w:val="32"/>
          <w:szCs w:val="32"/>
        </w:rPr>
        <w:t>噸以上，顯示此係數有低估之虞。</w:t>
      </w:r>
    </w:p>
    <w:p w:rsidR="00813C7C" w:rsidRPr="006F1F5D" w:rsidRDefault="00813C7C" w:rsidP="00813C7C">
      <w:pPr>
        <w:widowControl/>
        <w:spacing w:line="520" w:lineRule="exact"/>
        <w:ind w:leftChars="414" w:left="1397" w:hangingChars="126" w:hanging="403"/>
        <w:jc w:val="both"/>
        <w:rPr>
          <w:sz w:val="32"/>
          <w:szCs w:val="32"/>
        </w:rPr>
      </w:pPr>
      <w:r>
        <w:rPr>
          <w:rFonts w:hint="eastAsia"/>
          <w:sz w:val="32"/>
          <w:szCs w:val="32"/>
        </w:rPr>
        <w:t>2</w:t>
      </w:r>
      <w:r>
        <w:rPr>
          <w:sz w:val="32"/>
          <w:szCs w:val="32"/>
        </w:rPr>
        <w:t xml:space="preserve">. </w:t>
      </w:r>
      <w:r w:rsidRPr="00813C7C">
        <w:rPr>
          <w:rFonts w:hint="eastAsia"/>
          <w:sz w:val="32"/>
          <w:szCs w:val="32"/>
        </w:rPr>
        <w:t>本規定之附件備註欄，建議仿公告「第一批至第八批公私場所應申請設置、變更及操作許可之固定污染源」依公告之製程別訂定相關條件說明，針對製程作業及污染源設備加以說明，以避免業者混淆並造成溝通上之困擾。舉例說明：</w:t>
      </w:r>
    </w:p>
    <w:p w:rsidR="00873E39" w:rsidRDefault="00813C7C" w:rsidP="00813C7C">
      <w:pPr>
        <w:widowControl/>
        <w:spacing w:line="520" w:lineRule="exact"/>
        <w:ind w:leftChars="530" w:left="1838" w:hangingChars="177" w:hanging="566"/>
        <w:jc w:val="both"/>
        <w:rPr>
          <w:sz w:val="32"/>
          <w:szCs w:val="32"/>
        </w:rPr>
      </w:pPr>
      <w:r>
        <w:rPr>
          <w:sz w:val="32"/>
          <w:szCs w:val="32"/>
        </w:rPr>
        <w:lastRenderedPageBreak/>
        <w:t>(</w:t>
      </w:r>
      <w:r>
        <w:rPr>
          <w:rFonts w:hint="eastAsia"/>
          <w:sz w:val="32"/>
          <w:szCs w:val="32"/>
        </w:rPr>
        <w:t>1</w:t>
      </w:r>
      <w:r w:rsidR="00873E39">
        <w:rPr>
          <w:sz w:val="32"/>
          <w:szCs w:val="32"/>
        </w:rPr>
        <w:t xml:space="preserve">) </w:t>
      </w:r>
      <w:r w:rsidR="00E90874" w:rsidRPr="00E90874">
        <w:rPr>
          <w:rFonts w:hint="eastAsia"/>
          <w:sz w:val="32"/>
          <w:szCs w:val="32"/>
        </w:rPr>
        <w:t>公告規定中之其他化學製造程序</w:t>
      </w:r>
      <w:r w:rsidR="00E90874" w:rsidRPr="00E90874">
        <w:rPr>
          <w:rFonts w:hint="eastAsia"/>
          <w:sz w:val="32"/>
          <w:szCs w:val="32"/>
        </w:rPr>
        <w:t>(</w:t>
      </w:r>
      <w:r w:rsidR="00E90874" w:rsidRPr="00E90874">
        <w:rPr>
          <w:rFonts w:hint="eastAsia"/>
          <w:sz w:val="32"/>
          <w:szCs w:val="32"/>
        </w:rPr>
        <w:t>使用或反應產生揮發性有機物者適用</w:t>
      </w:r>
      <w:r w:rsidR="00E90874" w:rsidRPr="00E90874">
        <w:rPr>
          <w:rFonts w:hint="eastAsia"/>
          <w:sz w:val="32"/>
          <w:szCs w:val="32"/>
        </w:rPr>
        <w:t>)</w:t>
      </w:r>
      <w:r w:rsidR="00E90874" w:rsidRPr="00E90874">
        <w:rPr>
          <w:rFonts w:hint="eastAsia"/>
          <w:sz w:val="32"/>
          <w:szCs w:val="32"/>
        </w:rPr>
        <w:t>係數為</w:t>
      </w:r>
      <w:r w:rsidR="00E90874" w:rsidRPr="00E90874">
        <w:rPr>
          <w:rFonts w:hint="eastAsia"/>
          <w:sz w:val="32"/>
          <w:szCs w:val="32"/>
        </w:rPr>
        <w:t xml:space="preserve">0.021 </w:t>
      </w:r>
      <w:r w:rsidR="00E90874" w:rsidRPr="00E90874">
        <w:rPr>
          <w:rFonts w:hint="eastAsia"/>
          <w:sz w:val="32"/>
          <w:szCs w:val="32"/>
        </w:rPr>
        <w:t>公斤</w:t>
      </w:r>
      <w:r w:rsidR="00E90874" w:rsidRPr="00E90874">
        <w:rPr>
          <w:rFonts w:hint="eastAsia"/>
          <w:sz w:val="32"/>
          <w:szCs w:val="32"/>
        </w:rPr>
        <w:t>-VOCs/</w:t>
      </w:r>
      <w:r w:rsidR="00E90874" w:rsidRPr="00E90874">
        <w:rPr>
          <w:rFonts w:hint="eastAsia"/>
          <w:sz w:val="32"/>
          <w:szCs w:val="32"/>
        </w:rPr>
        <w:t>產品產量</w:t>
      </w:r>
      <w:r w:rsidR="00E90874" w:rsidRPr="00E90874">
        <w:rPr>
          <w:rFonts w:hint="eastAsia"/>
          <w:sz w:val="32"/>
          <w:szCs w:val="32"/>
        </w:rPr>
        <w:t>(</w:t>
      </w:r>
      <w:r w:rsidR="00E90874" w:rsidRPr="00E90874">
        <w:rPr>
          <w:rFonts w:hint="eastAsia"/>
          <w:sz w:val="32"/>
          <w:szCs w:val="32"/>
        </w:rPr>
        <w:t>公噸</w:t>
      </w:r>
      <w:r w:rsidR="00E90874" w:rsidRPr="00E90874">
        <w:rPr>
          <w:rFonts w:hint="eastAsia"/>
          <w:sz w:val="32"/>
          <w:szCs w:val="32"/>
        </w:rPr>
        <w:t>)</w:t>
      </w:r>
      <w:r w:rsidR="00E90874" w:rsidRPr="00E90874">
        <w:rPr>
          <w:rFonts w:hint="eastAsia"/>
          <w:sz w:val="32"/>
          <w:szCs w:val="32"/>
        </w:rPr>
        <w:t>與有機溶劑</w:t>
      </w:r>
      <w:proofErr w:type="gramStart"/>
      <w:r w:rsidR="00E90874" w:rsidRPr="00E90874">
        <w:rPr>
          <w:rFonts w:hint="eastAsia"/>
          <w:sz w:val="32"/>
          <w:szCs w:val="32"/>
        </w:rPr>
        <w:t>混拌作業</w:t>
      </w:r>
      <w:proofErr w:type="gramEnd"/>
      <w:r w:rsidR="00E90874" w:rsidRPr="00E90874">
        <w:rPr>
          <w:rFonts w:hint="eastAsia"/>
          <w:sz w:val="32"/>
          <w:szCs w:val="32"/>
        </w:rPr>
        <w:t>係數為</w:t>
      </w:r>
      <w:r w:rsidR="00E90874" w:rsidRPr="00E90874">
        <w:rPr>
          <w:rFonts w:hint="eastAsia"/>
          <w:sz w:val="32"/>
          <w:szCs w:val="32"/>
        </w:rPr>
        <w:t>10</w:t>
      </w:r>
      <w:r w:rsidR="00E90874" w:rsidRPr="00E90874">
        <w:rPr>
          <w:rFonts w:hint="eastAsia"/>
          <w:sz w:val="32"/>
          <w:szCs w:val="32"/>
        </w:rPr>
        <w:t>公斤</w:t>
      </w:r>
      <w:r w:rsidR="00E90874" w:rsidRPr="00E90874">
        <w:rPr>
          <w:rFonts w:hint="eastAsia"/>
          <w:sz w:val="32"/>
          <w:szCs w:val="32"/>
        </w:rPr>
        <w:t>-VOCs/</w:t>
      </w:r>
      <w:r w:rsidR="00E90874" w:rsidRPr="00E90874">
        <w:rPr>
          <w:rFonts w:hint="eastAsia"/>
          <w:sz w:val="32"/>
          <w:szCs w:val="32"/>
        </w:rPr>
        <w:t>產品產量</w:t>
      </w:r>
      <w:r w:rsidR="00E90874" w:rsidRPr="00E90874">
        <w:rPr>
          <w:rFonts w:hint="eastAsia"/>
          <w:sz w:val="32"/>
          <w:szCs w:val="32"/>
        </w:rPr>
        <w:t>(</w:t>
      </w:r>
      <w:r w:rsidR="00E90874" w:rsidRPr="00E90874">
        <w:rPr>
          <w:rFonts w:hint="eastAsia"/>
          <w:sz w:val="32"/>
          <w:szCs w:val="32"/>
        </w:rPr>
        <w:t>公噸</w:t>
      </w:r>
      <w:r w:rsidR="00E90874" w:rsidRPr="00E90874">
        <w:rPr>
          <w:rFonts w:hint="eastAsia"/>
          <w:sz w:val="32"/>
          <w:szCs w:val="32"/>
        </w:rPr>
        <w:t>)</w:t>
      </w:r>
      <w:r w:rsidR="00E90874" w:rsidRPr="00E90874">
        <w:rPr>
          <w:rFonts w:hint="eastAsia"/>
          <w:sz w:val="32"/>
          <w:szCs w:val="32"/>
        </w:rPr>
        <w:t>，由於備註中未詳細註明此兩係數適用之製程別，故時常造成業者混淆。</w:t>
      </w:r>
    </w:p>
    <w:p w:rsidR="00E90874" w:rsidRPr="00E90874" w:rsidRDefault="00E90874" w:rsidP="00E90874">
      <w:pPr>
        <w:widowControl/>
        <w:spacing w:line="520" w:lineRule="exact"/>
        <w:ind w:leftChars="414" w:left="1397" w:hangingChars="126" w:hanging="403"/>
        <w:jc w:val="both"/>
        <w:rPr>
          <w:sz w:val="32"/>
          <w:szCs w:val="32"/>
        </w:rPr>
      </w:pPr>
      <w:r>
        <w:rPr>
          <w:rFonts w:hint="eastAsia"/>
          <w:sz w:val="32"/>
          <w:szCs w:val="32"/>
        </w:rPr>
        <w:t>3</w:t>
      </w:r>
      <w:r>
        <w:rPr>
          <w:sz w:val="32"/>
          <w:szCs w:val="32"/>
        </w:rPr>
        <w:t xml:space="preserve">. </w:t>
      </w:r>
      <w:r w:rsidRPr="00E90874">
        <w:rPr>
          <w:rFonts w:hint="eastAsia"/>
          <w:sz w:val="32"/>
          <w:szCs w:val="32"/>
        </w:rPr>
        <w:t>「</w:t>
      </w:r>
      <w:r w:rsidRPr="00E90874">
        <w:rPr>
          <w:rFonts w:hint="eastAsia"/>
          <w:sz w:val="32"/>
          <w:szCs w:val="32"/>
        </w:rPr>
        <w:t>PU</w:t>
      </w:r>
      <w:r w:rsidRPr="00E90874">
        <w:rPr>
          <w:rFonts w:hint="eastAsia"/>
          <w:sz w:val="32"/>
          <w:szCs w:val="32"/>
        </w:rPr>
        <w:t>皮製造程序」及「汽車</w:t>
      </w:r>
      <w:r w:rsidRPr="00E90874">
        <w:rPr>
          <w:rFonts w:hint="eastAsia"/>
          <w:sz w:val="32"/>
          <w:szCs w:val="32"/>
        </w:rPr>
        <w:t>/</w:t>
      </w:r>
      <w:r w:rsidRPr="00E90874">
        <w:rPr>
          <w:rFonts w:hint="eastAsia"/>
          <w:sz w:val="32"/>
          <w:szCs w:val="32"/>
        </w:rPr>
        <w:t>輕型貨車表面塗裝程序」之空污費申報</w:t>
      </w:r>
      <w:r w:rsidRPr="00E90874">
        <w:rPr>
          <w:rFonts w:hint="eastAsia"/>
          <w:sz w:val="32"/>
          <w:szCs w:val="32"/>
        </w:rPr>
        <w:t>/</w:t>
      </w:r>
      <w:r w:rsidRPr="00E90874">
        <w:rPr>
          <w:rFonts w:hint="eastAsia"/>
          <w:sz w:val="32"/>
          <w:szCs w:val="32"/>
        </w:rPr>
        <w:t>審查可否直接改依質量平衡方式進行</w:t>
      </w:r>
      <w:r w:rsidRPr="00E90874">
        <w:rPr>
          <w:rFonts w:hint="eastAsia"/>
          <w:sz w:val="32"/>
          <w:szCs w:val="32"/>
        </w:rPr>
        <w:t xml:space="preserve">? </w:t>
      </w:r>
      <w:r w:rsidRPr="00E90874">
        <w:rPr>
          <w:rFonts w:hint="eastAsia"/>
          <w:sz w:val="32"/>
          <w:szCs w:val="32"/>
        </w:rPr>
        <w:t>現行之申報</w:t>
      </w:r>
      <w:r w:rsidRPr="00E90874">
        <w:rPr>
          <w:rFonts w:hint="eastAsia"/>
          <w:sz w:val="32"/>
          <w:szCs w:val="32"/>
        </w:rPr>
        <w:t>/</w:t>
      </w:r>
      <w:r w:rsidRPr="00E90874">
        <w:rPr>
          <w:rFonts w:hint="eastAsia"/>
          <w:sz w:val="32"/>
          <w:szCs w:val="32"/>
        </w:rPr>
        <w:t>審查界面已與「聚氨基</w:t>
      </w:r>
      <w:proofErr w:type="gramStart"/>
      <w:r w:rsidRPr="00E90874">
        <w:rPr>
          <w:rFonts w:hint="eastAsia"/>
          <w:sz w:val="32"/>
          <w:szCs w:val="32"/>
        </w:rPr>
        <w:t>甲酸脂合成</w:t>
      </w:r>
      <w:proofErr w:type="gramEnd"/>
      <w:r w:rsidRPr="00E90874">
        <w:rPr>
          <w:rFonts w:hint="eastAsia"/>
          <w:sz w:val="32"/>
          <w:szCs w:val="32"/>
        </w:rPr>
        <w:t>皮業揮發性有機物空氣污染管制及排放標準」及「汽車製造業表面塗裝作業空氣污染物排放標準」所規範之季申報之資料格式不同，審查時常有認定基準不同的問題產生，舉例如下。</w:t>
      </w:r>
    </w:p>
    <w:p w:rsidR="00E90874" w:rsidRPr="00E90874" w:rsidRDefault="00E90874" w:rsidP="00E90874">
      <w:pPr>
        <w:widowControl/>
        <w:spacing w:line="520" w:lineRule="exact"/>
        <w:ind w:leftChars="530" w:left="1838" w:hangingChars="177" w:hanging="566"/>
        <w:jc w:val="both"/>
        <w:rPr>
          <w:sz w:val="32"/>
          <w:szCs w:val="32"/>
        </w:rPr>
      </w:pPr>
      <w:r w:rsidRPr="00E90874">
        <w:rPr>
          <w:rFonts w:hint="eastAsia"/>
          <w:sz w:val="32"/>
          <w:szCs w:val="32"/>
        </w:rPr>
        <w:t xml:space="preserve">(1) </w:t>
      </w:r>
      <w:r w:rsidRPr="00E90874">
        <w:rPr>
          <w:rFonts w:hint="eastAsia"/>
          <w:sz w:val="32"/>
          <w:szCs w:val="32"/>
        </w:rPr>
        <w:tab/>
      </w:r>
      <w:r w:rsidRPr="00E90874">
        <w:rPr>
          <w:rFonts w:hint="eastAsia"/>
          <w:sz w:val="32"/>
          <w:szCs w:val="32"/>
        </w:rPr>
        <w:t>「汽車製造業表面塗裝作業空氣污染物排放標準」第六條第一項中所規定之季報中防制</w:t>
      </w:r>
      <w:proofErr w:type="gramStart"/>
      <w:r w:rsidRPr="00E90874">
        <w:rPr>
          <w:rFonts w:hint="eastAsia"/>
          <w:sz w:val="32"/>
          <w:szCs w:val="32"/>
        </w:rPr>
        <w:t>設備集氣效率</w:t>
      </w:r>
      <w:proofErr w:type="gramEnd"/>
      <w:r w:rsidRPr="00E90874">
        <w:rPr>
          <w:rFonts w:hint="eastAsia"/>
          <w:sz w:val="32"/>
          <w:szCs w:val="32"/>
        </w:rPr>
        <w:t>依先前環保署開會之決議皆以</w:t>
      </w:r>
      <w:r w:rsidRPr="00E90874">
        <w:rPr>
          <w:rFonts w:hint="eastAsia"/>
          <w:sz w:val="32"/>
          <w:szCs w:val="32"/>
        </w:rPr>
        <w:t>15%</w:t>
      </w:r>
      <w:r w:rsidRPr="00E90874">
        <w:rPr>
          <w:rFonts w:hint="eastAsia"/>
          <w:sz w:val="32"/>
          <w:szCs w:val="32"/>
        </w:rPr>
        <w:t>進行申報，但此部分亦與「採用質量平衡計算空氣污染物排放量之固定污染源計量方式規定」第</w:t>
      </w:r>
      <w:r w:rsidR="00567A00">
        <w:rPr>
          <w:rFonts w:hint="eastAsia"/>
          <w:sz w:val="32"/>
          <w:szCs w:val="32"/>
        </w:rPr>
        <w:t>1</w:t>
      </w:r>
      <w:r w:rsidRPr="00E90874">
        <w:rPr>
          <w:rFonts w:hint="eastAsia"/>
          <w:sz w:val="32"/>
          <w:szCs w:val="32"/>
        </w:rPr>
        <w:t>條第</w:t>
      </w:r>
      <w:r w:rsidR="00567A00">
        <w:rPr>
          <w:rFonts w:hint="eastAsia"/>
          <w:sz w:val="32"/>
          <w:szCs w:val="32"/>
        </w:rPr>
        <w:t>1</w:t>
      </w:r>
      <w:r w:rsidRPr="00E90874">
        <w:rPr>
          <w:rFonts w:hint="eastAsia"/>
          <w:sz w:val="32"/>
          <w:szCs w:val="32"/>
        </w:rPr>
        <w:t>項第</w:t>
      </w:r>
      <w:r w:rsidR="00567A00">
        <w:rPr>
          <w:rFonts w:hint="eastAsia"/>
          <w:sz w:val="32"/>
          <w:szCs w:val="32"/>
        </w:rPr>
        <w:t>5</w:t>
      </w:r>
      <w:r w:rsidRPr="00E90874">
        <w:rPr>
          <w:rFonts w:hint="eastAsia"/>
          <w:sz w:val="32"/>
          <w:szCs w:val="32"/>
        </w:rPr>
        <w:t>款相悖。</w:t>
      </w:r>
    </w:p>
    <w:p w:rsidR="00873E39" w:rsidRDefault="00E90874" w:rsidP="00E90874">
      <w:pPr>
        <w:widowControl/>
        <w:spacing w:line="520" w:lineRule="exact"/>
        <w:ind w:leftChars="530" w:left="1838" w:hangingChars="177" w:hanging="566"/>
        <w:jc w:val="both"/>
        <w:rPr>
          <w:sz w:val="32"/>
          <w:szCs w:val="32"/>
        </w:rPr>
      </w:pPr>
      <w:r w:rsidRPr="00E90874">
        <w:rPr>
          <w:rFonts w:hint="eastAsia"/>
          <w:sz w:val="32"/>
          <w:szCs w:val="32"/>
        </w:rPr>
        <w:t xml:space="preserve">(2) </w:t>
      </w:r>
      <w:r w:rsidRPr="00E90874">
        <w:rPr>
          <w:rFonts w:hint="eastAsia"/>
          <w:sz w:val="32"/>
          <w:szCs w:val="32"/>
        </w:rPr>
        <w:tab/>
      </w:r>
      <w:r w:rsidRPr="00E90874">
        <w:rPr>
          <w:rFonts w:hint="eastAsia"/>
          <w:sz w:val="32"/>
          <w:szCs w:val="32"/>
        </w:rPr>
        <w:t>「聚氨基</w:t>
      </w:r>
      <w:proofErr w:type="gramStart"/>
      <w:r w:rsidRPr="00E90874">
        <w:rPr>
          <w:rFonts w:hint="eastAsia"/>
          <w:sz w:val="32"/>
          <w:szCs w:val="32"/>
        </w:rPr>
        <w:t>甲酸脂合成</w:t>
      </w:r>
      <w:proofErr w:type="gramEnd"/>
      <w:r w:rsidRPr="00E90874">
        <w:rPr>
          <w:rFonts w:hint="eastAsia"/>
          <w:sz w:val="32"/>
          <w:szCs w:val="32"/>
        </w:rPr>
        <w:t>皮業揮發性有機物空氣污染管制及排放標準」中之檢測報告大多僅針對二甲基甲醯胺</w:t>
      </w:r>
      <w:r w:rsidRPr="00E90874">
        <w:rPr>
          <w:rFonts w:hint="eastAsia"/>
          <w:sz w:val="32"/>
          <w:szCs w:val="32"/>
        </w:rPr>
        <w:t>(</w:t>
      </w:r>
      <w:proofErr w:type="spellStart"/>
      <w:r w:rsidRPr="00E90874">
        <w:rPr>
          <w:rFonts w:hint="eastAsia"/>
          <w:sz w:val="32"/>
          <w:szCs w:val="32"/>
        </w:rPr>
        <w:t>Dimethylformamide</w:t>
      </w:r>
      <w:proofErr w:type="spellEnd"/>
      <w:r w:rsidRPr="00E90874">
        <w:rPr>
          <w:rFonts w:hint="eastAsia"/>
          <w:sz w:val="32"/>
          <w:szCs w:val="32"/>
        </w:rPr>
        <w:t>, DMF)</w:t>
      </w:r>
      <w:r w:rsidRPr="00E90874">
        <w:rPr>
          <w:rFonts w:hint="eastAsia"/>
          <w:sz w:val="32"/>
          <w:szCs w:val="32"/>
        </w:rPr>
        <w:t>之重量百分比進行分析檢測，並非為總揮發性有機物含量之重量百分比，此部分與</w:t>
      </w:r>
      <w:r w:rsidR="00567A00">
        <w:rPr>
          <w:rFonts w:hint="eastAsia"/>
          <w:sz w:val="32"/>
          <w:szCs w:val="32"/>
        </w:rPr>
        <w:t>「採用質量平衡計算空氣污染物排放量之固定污染源計量方式規定」第</w:t>
      </w:r>
      <w:r w:rsidR="00567A00">
        <w:rPr>
          <w:rFonts w:hint="eastAsia"/>
          <w:sz w:val="32"/>
          <w:szCs w:val="32"/>
        </w:rPr>
        <w:t>1</w:t>
      </w:r>
      <w:r w:rsidRPr="00E90874">
        <w:rPr>
          <w:rFonts w:hint="eastAsia"/>
          <w:sz w:val="32"/>
          <w:szCs w:val="32"/>
        </w:rPr>
        <w:t>條第</w:t>
      </w:r>
      <w:r w:rsidR="00567A00">
        <w:rPr>
          <w:rFonts w:hint="eastAsia"/>
          <w:sz w:val="32"/>
          <w:szCs w:val="32"/>
        </w:rPr>
        <w:t>1</w:t>
      </w:r>
      <w:r w:rsidRPr="00E90874">
        <w:rPr>
          <w:rFonts w:hint="eastAsia"/>
          <w:sz w:val="32"/>
          <w:szCs w:val="32"/>
        </w:rPr>
        <w:t>項第</w:t>
      </w:r>
      <w:r w:rsidR="00567A00">
        <w:rPr>
          <w:rFonts w:hint="eastAsia"/>
          <w:sz w:val="32"/>
          <w:szCs w:val="32"/>
        </w:rPr>
        <w:t>5</w:t>
      </w:r>
      <w:r w:rsidRPr="00E90874">
        <w:rPr>
          <w:rFonts w:hint="eastAsia"/>
          <w:sz w:val="32"/>
          <w:szCs w:val="32"/>
        </w:rPr>
        <w:t>款相悖。</w:t>
      </w:r>
    </w:p>
    <w:p w:rsidR="002730F4" w:rsidRPr="002730F4" w:rsidRDefault="002730F4" w:rsidP="002730F4">
      <w:pPr>
        <w:widowControl/>
        <w:spacing w:line="520" w:lineRule="exact"/>
        <w:ind w:leftChars="414" w:left="1397" w:hangingChars="126" w:hanging="403"/>
        <w:jc w:val="both"/>
        <w:rPr>
          <w:sz w:val="32"/>
          <w:szCs w:val="32"/>
        </w:rPr>
      </w:pPr>
      <w:r>
        <w:rPr>
          <w:rFonts w:hint="eastAsia"/>
          <w:sz w:val="32"/>
          <w:szCs w:val="32"/>
        </w:rPr>
        <w:t>4</w:t>
      </w:r>
      <w:r w:rsidRPr="002730F4">
        <w:rPr>
          <w:rFonts w:hint="eastAsia"/>
          <w:sz w:val="32"/>
          <w:szCs w:val="32"/>
        </w:rPr>
        <w:t>.</w:t>
      </w:r>
      <w:r w:rsidRPr="002730F4">
        <w:rPr>
          <w:rFonts w:hint="eastAsia"/>
          <w:sz w:val="32"/>
          <w:szCs w:val="32"/>
        </w:rPr>
        <w:tab/>
      </w:r>
      <w:r w:rsidRPr="002730F4">
        <w:rPr>
          <w:rFonts w:hint="eastAsia"/>
          <w:sz w:val="32"/>
          <w:szCs w:val="32"/>
        </w:rPr>
        <w:t>關於「採用質量平衡計算空氣污染物排放量之固定污染源計量方式規定」附錄「揮發性有機物與個別物種質量平衡計算公式說明」中一、</w:t>
      </w:r>
      <w:r w:rsidRPr="002730F4">
        <w:rPr>
          <w:rFonts w:hint="eastAsia"/>
          <w:sz w:val="32"/>
          <w:szCs w:val="32"/>
        </w:rPr>
        <w:t>(</w:t>
      </w:r>
      <w:r w:rsidRPr="002730F4">
        <w:rPr>
          <w:rFonts w:hint="eastAsia"/>
          <w:sz w:val="32"/>
          <w:szCs w:val="32"/>
        </w:rPr>
        <w:t>五</w:t>
      </w:r>
      <w:r w:rsidRPr="002730F4">
        <w:rPr>
          <w:rFonts w:hint="eastAsia"/>
          <w:sz w:val="32"/>
          <w:szCs w:val="32"/>
        </w:rPr>
        <w:t>)</w:t>
      </w:r>
      <w:r w:rsidRPr="002730F4">
        <w:rPr>
          <w:rFonts w:hint="eastAsia"/>
          <w:sz w:val="32"/>
          <w:szCs w:val="32"/>
        </w:rPr>
        <w:t>、</w:t>
      </w:r>
      <w:r w:rsidRPr="002730F4">
        <w:rPr>
          <w:rFonts w:hint="eastAsia"/>
          <w:sz w:val="32"/>
          <w:szCs w:val="32"/>
        </w:rPr>
        <w:t>2.</w:t>
      </w:r>
      <w:r w:rsidRPr="002730F4">
        <w:rPr>
          <w:rFonts w:hint="eastAsia"/>
          <w:sz w:val="32"/>
          <w:szCs w:val="32"/>
        </w:rPr>
        <w:t>所提：「固定污染源之原</w:t>
      </w:r>
      <w:r w:rsidRPr="002730F4">
        <w:rPr>
          <w:rFonts w:hint="eastAsia"/>
          <w:sz w:val="32"/>
          <w:szCs w:val="32"/>
        </w:rPr>
        <w:t>(</w:t>
      </w:r>
      <w:r w:rsidRPr="002730F4">
        <w:rPr>
          <w:rFonts w:hint="eastAsia"/>
          <w:sz w:val="32"/>
          <w:szCs w:val="32"/>
        </w:rPr>
        <w:t>物</w:t>
      </w:r>
      <w:r w:rsidRPr="002730F4">
        <w:rPr>
          <w:rFonts w:hint="eastAsia"/>
          <w:sz w:val="32"/>
          <w:szCs w:val="32"/>
        </w:rPr>
        <w:t>)</w:t>
      </w:r>
      <w:r w:rsidRPr="002730F4">
        <w:rPr>
          <w:rFonts w:hint="eastAsia"/>
          <w:sz w:val="32"/>
          <w:szCs w:val="32"/>
        </w:rPr>
        <w:t>料、回收原</w:t>
      </w:r>
      <w:r w:rsidRPr="002730F4">
        <w:rPr>
          <w:rFonts w:hint="eastAsia"/>
          <w:sz w:val="32"/>
          <w:szCs w:val="32"/>
        </w:rPr>
        <w:t>(</w:t>
      </w:r>
      <w:r w:rsidRPr="002730F4">
        <w:rPr>
          <w:rFonts w:hint="eastAsia"/>
          <w:sz w:val="32"/>
          <w:szCs w:val="32"/>
        </w:rPr>
        <w:t>物</w:t>
      </w:r>
      <w:r w:rsidRPr="002730F4">
        <w:rPr>
          <w:rFonts w:hint="eastAsia"/>
          <w:sz w:val="32"/>
          <w:szCs w:val="32"/>
        </w:rPr>
        <w:t>)</w:t>
      </w:r>
      <w:r w:rsidRPr="002730F4">
        <w:rPr>
          <w:rFonts w:hint="eastAsia"/>
          <w:sz w:val="32"/>
          <w:szCs w:val="32"/>
        </w:rPr>
        <w:t>料、廢水、廢棄物、廢溶劑與產品中</w:t>
      </w:r>
      <w:r w:rsidRPr="002730F4">
        <w:rPr>
          <w:rFonts w:hint="eastAsia"/>
          <w:sz w:val="32"/>
          <w:szCs w:val="32"/>
        </w:rPr>
        <w:t>VOCs</w:t>
      </w:r>
      <w:r w:rsidRPr="002730F4">
        <w:rPr>
          <w:rFonts w:hint="eastAsia"/>
          <w:sz w:val="32"/>
          <w:szCs w:val="32"/>
        </w:rPr>
        <w:t>含量之重量百分比資訊，應依其製程特性自行提報引用資料來源與該資料之檢測日期；前述引用資料來源日期，不得超過每季</w:t>
      </w:r>
      <w:r w:rsidRPr="002730F4">
        <w:rPr>
          <w:rFonts w:hint="eastAsia"/>
          <w:sz w:val="32"/>
          <w:szCs w:val="32"/>
        </w:rPr>
        <w:lastRenderedPageBreak/>
        <w:t>申報期限截止日前五年。」及二、</w:t>
      </w:r>
      <w:r w:rsidRPr="002730F4">
        <w:rPr>
          <w:rFonts w:hint="eastAsia"/>
          <w:sz w:val="32"/>
          <w:szCs w:val="32"/>
        </w:rPr>
        <w:t>(</w:t>
      </w:r>
      <w:r w:rsidRPr="002730F4">
        <w:rPr>
          <w:rFonts w:hint="eastAsia"/>
          <w:sz w:val="32"/>
          <w:szCs w:val="32"/>
        </w:rPr>
        <w:t>三</w:t>
      </w:r>
      <w:r w:rsidRPr="002730F4">
        <w:rPr>
          <w:rFonts w:hint="eastAsia"/>
          <w:sz w:val="32"/>
          <w:szCs w:val="32"/>
        </w:rPr>
        <w:t>)</w:t>
      </w:r>
      <w:r w:rsidRPr="002730F4">
        <w:rPr>
          <w:rFonts w:hint="eastAsia"/>
          <w:sz w:val="32"/>
          <w:szCs w:val="32"/>
        </w:rPr>
        <w:t>、</w:t>
      </w:r>
      <w:r w:rsidRPr="002730F4">
        <w:rPr>
          <w:rFonts w:hint="eastAsia"/>
          <w:sz w:val="32"/>
          <w:szCs w:val="32"/>
        </w:rPr>
        <w:t>5.</w:t>
      </w:r>
      <w:proofErr w:type="gramStart"/>
      <w:r w:rsidRPr="002730F4">
        <w:rPr>
          <w:rFonts w:hint="eastAsia"/>
          <w:sz w:val="32"/>
          <w:szCs w:val="32"/>
        </w:rPr>
        <w:t>略已</w:t>
      </w:r>
      <w:proofErr w:type="gramEnd"/>
      <w:r w:rsidRPr="002730F4">
        <w:rPr>
          <w:rFonts w:hint="eastAsia"/>
          <w:sz w:val="32"/>
          <w:szCs w:val="32"/>
        </w:rPr>
        <w:t>：「…管道前端採用之防制設備屬</w:t>
      </w:r>
      <w:proofErr w:type="gramStart"/>
      <w:r w:rsidRPr="002730F4">
        <w:rPr>
          <w:rFonts w:hint="eastAsia"/>
          <w:sz w:val="32"/>
          <w:szCs w:val="32"/>
        </w:rPr>
        <w:t>固定床式吸附塔者</w:t>
      </w:r>
      <w:proofErr w:type="gramEnd"/>
      <w:r w:rsidRPr="002730F4">
        <w:rPr>
          <w:rFonts w:hint="eastAsia"/>
          <w:sz w:val="32"/>
          <w:szCs w:val="32"/>
        </w:rPr>
        <w:t>，應提</w:t>
      </w:r>
      <w:proofErr w:type="gramStart"/>
      <w:r w:rsidRPr="002730F4">
        <w:rPr>
          <w:rFonts w:hint="eastAsia"/>
          <w:sz w:val="32"/>
          <w:szCs w:val="32"/>
        </w:rPr>
        <w:t>具換碳前後</w:t>
      </w:r>
      <w:proofErr w:type="gramEnd"/>
      <w:r w:rsidRPr="002730F4">
        <w:rPr>
          <w:rFonts w:hint="eastAsia"/>
          <w:sz w:val="32"/>
          <w:szCs w:val="32"/>
        </w:rPr>
        <w:t>之實測處理效率值或處理效率變化曲線圖，…</w:t>
      </w:r>
      <w:proofErr w:type="gramStart"/>
      <w:r w:rsidRPr="002730F4">
        <w:rPr>
          <w:rFonts w:hint="eastAsia"/>
          <w:sz w:val="32"/>
          <w:szCs w:val="32"/>
        </w:rPr>
        <w:t>…</w:t>
      </w:r>
      <w:proofErr w:type="gramEnd"/>
      <w:r w:rsidRPr="002730F4">
        <w:rPr>
          <w:rFonts w:hint="eastAsia"/>
          <w:sz w:val="32"/>
          <w:szCs w:val="32"/>
        </w:rPr>
        <w:t>前述倘引用實際檢測資料，其檢測日期，不得超過每季申報期限截止日前五年。」，此部分本局於實際執行時有兩點疑慮如下：</w:t>
      </w:r>
    </w:p>
    <w:p w:rsidR="002730F4" w:rsidRPr="002730F4" w:rsidRDefault="002730F4" w:rsidP="002730F4">
      <w:pPr>
        <w:widowControl/>
        <w:spacing w:line="520" w:lineRule="exact"/>
        <w:ind w:leftChars="530" w:left="1838" w:hangingChars="177" w:hanging="566"/>
        <w:jc w:val="both"/>
        <w:rPr>
          <w:sz w:val="32"/>
          <w:szCs w:val="32"/>
        </w:rPr>
      </w:pPr>
      <w:r w:rsidRPr="002730F4">
        <w:rPr>
          <w:rFonts w:hint="eastAsia"/>
          <w:sz w:val="32"/>
          <w:szCs w:val="32"/>
        </w:rPr>
        <w:t xml:space="preserve">(1) </w:t>
      </w:r>
      <w:r w:rsidRPr="002730F4">
        <w:rPr>
          <w:rFonts w:hint="eastAsia"/>
          <w:sz w:val="32"/>
          <w:szCs w:val="32"/>
        </w:rPr>
        <w:tab/>
      </w:r>
      <w:r w:rsidRPr="002730F4">
        <w:rPr>
          <w:rFonts w:hint="eastAsia"/>
          <w:sz w:val="32"/>
          <w:szCs w:val="32"/>
        </w:rPr>
        <w:t>本市轄內有許多製程其原物料變異較大，如</w:t>
      </w:r>
      <w:r w:rsidRPr="002730F4">
        <w:rPr>
          <w:rFonts w:hint="eastAsia"/>
          <w:sz w:val="32"/>
          <w:szCs w:val="32"/>
        </w:rPr>
        <w:t>:</w:t>
      </w:r>
      <w:r w:rsidRPr="002730F4">
        <w:rPr>
          <w:rFonts w:hint="eastAsia"/>
          <w:sz w:val="32"/>
          <w:szCs w:val="32"/>
        </w:rPr>
        <w:t>膠帶業、</w:t>
      </w:r>
      <w:r w:rsidRPr="002730F4">
        <w:rPr>
          <w:rFonts w:hint="eastAsia"/>
          <w:sz w:val="32"/>
          <w:szCs w:val="32"/>
        </w:rPr>
        <w:t>PU</w:t>
      </w:r>
      <w:r w:rsidRPr="002730F4">
        <w:rPr>
          <w:rFonts w:hint="eastAsia"/>
          <w:sz w:val="32"/>
          <w:szCs w:val="32"/>
        </w:rPr>
        <w:t>業…等，而這些原物料變異性大之製程實不適用第一項第五款第二目，因其廢棄物、廢溶劑與產品其</w:t>
      </w:r>
      <w:r w:rsidRPr="002730F4">
        <w:rPr>
          <w:rFonts w:hint="eastAsia"/>
          <w:sz w:val="32"/>
          <w:szCs w:val="32"/>
        </w:rPr>
        <w:t>VOCs</w:t>
      </w:r>
      <w:r w:rsidRPr="002730F4">
        <w:rPr>
          <w:rFonts w:hint="eastAsia"/>
          <w:sz w:val="32"/>
          <w:szCs w:val="32"/>
        </w:rPr>
        <w:t>含量之重量百分比實無法僅用一份檢測報告代表五年之</w:t>
      </w:r>
      <w:r w:rsidRPr="002730F4">
        <w:rPr>
          <w:rFonts w:hint="eastAsia"/>
          <w:sz w:val="32"/>
          <w:szCs w:val="32"/>
        </w:rPr>
        <w:t>VOCs</w:t>
      </w:r>
      <w:r w:rsidRPr="002730F4">
        <w:rPr>
          <w:rFonts w:hint="eastAsia"/>
          <w:sz w:val="32"/>
          <w:szCs w:val="32"/>
        </w:rPr>
        <w:t>含量之重量百分比。</w:t>
      </w:r>
    </w:p>
    <w:p w:rsidR="002730F4" w:rsidRPr="002730F4" w:rsidRDefault="002730F4" w:rsidP="002730F4">
      <w:pPr>
        <w:widowControl/>
        <w:spacing w:line="520" w:lineRule="exact"/>
        <w:ind w:leftChars="530" w:left="1838" w:hangingChars="177" w:hanging="566"/>
        <w:jc w:val="both"/>
        <w:rPr>
          <w:sz w:val="32"/>
          <w:szCs w:val="32"/>
        </w:rPr>
      </w:pPr>
      <w:r w:rsidRPr="002730F4">
        <w:rPr>
          <w:rFonts w:hint="eastAsia"/>
          <w:sz w:val="32"/>
          <w:szCs w:val="32"/>
        </w:rPr>
        <w:t xml:space="preserve">(2) </w:t>
      </w:r>
      <w:r w:rsidRPr="002730F4">
        <w:rPr>
          <w:rFonts w:hint="eastAsia"/>
          <w:sz w:val="32"/>
          <w:szCs w:val="32"/>
        </w:rPr>
        <w:tab/>
      </w:r>
      <w:r w:rsidRPr="002730F4">
        <w:rPr>
          <w:rFonts w:hint="eastAsia"/>
          <w:sz w:val="32"/>
          <w:szCs w:val="32"/>
        </w:rPr>
        <w:t>目前依二、</w:t>
      </w:r>
      <w:r w:rsidRPr="002730F4">
        <w:rPr>
          <w:rFonts w:hint="eastAsia"/>
          <w:sz w:val="32"/>
          <w:szCs w:val="32"/>
        </w:rPr>
        <w:t>(</w:t>
      </w:r>
      <w:r w:rsidRPr="002730F4">
        <w:rPr>
          <w:rFonts w:hint="eastAsia"/>
          <w:sz w:val="32"/>
          <w:szCs w:val="32"/>
        </w:rPr>
        <w:t>三</w:t>
      </w:r>
      <w:r w:rsidRPr="002730F4">
        <w:rPr>
          <w:rFonts w:hint="eastAsia"/>
          <w:sz w:val="32"/>
          <w:szCs w:val="32"/>
        </w:rPr>
        <w:t>)</w:t>
      </w:r>
      <w:r w:rsidRPr="002730F4">
        <w:rPr>
          <w:rFonts w:hint="eastAsia"/>
          <w:sz w:val="32"/>
          <w:szCs w:val="32"/>
        </w:rPr>
        <w:t>、</w:t>
      </w:r>
      <w:r w:rsidRPr="002730F4">
        <w:rPr>
          <w:rFonts w:hint="eastAsia"/>
          <w:sz w:val="32"/>
          <w:szCs w:val="32"/>
        </w:rPr>
        <w:t>5.</w:t>
      </w:r>
      <w:r w:rsidRPr="002730F4">
        <w:rPr>
          <w:rFonts w:hint="eastAsia"/>
          <w:sz w:val="32"/>
          <w:szCs w:val="32"/>
        </w:rPr>
        <w:t>中規定</w:t>
      </w:r>
      <w:proofErr w:type="gramStart"/>
      <w:r w:rsidRPr="002730F4">
        <w:rPr>
          <w:rFonts w:hint="eastAsia"/>
          <w:sz w:val="32"/>
          <w:szCs w:val="32"/>
        </w:rPr>
        <w:t>固定床式</w:t>
      </w:r>
      <w:proofErr w:type="gramEnd"/>
      <w:r w:rsidRPr="002730F4">
        <w:rPr>
          <w:rFonts w:hint="eastAsia"/>
          <w:sz w:val="32"/>
          <w:szCs w:val="32"/>
        </w:rPr>
        <w:t>吸附塔若於質量平衡抵扣時應</w:t>
      </w:r>
      <w:proofErr w:type="gramStart"/>
      <w:r w:rsidRPr="002730F4">
        <w:rPr>
          <w:rFonts w:hint="eastAsia"/>
          <w:sz w:val="32"/>
          <w:szCs w:val="32"/>
        </w:rPr>
        <w:t>採</w:t>
      </w:r>
      <w:proofErr w:type="gramEnd"/>
      <w:r w:rsidRPr="002730F4">
        <w:rPr>
          <w:rFonts w:hint="eastAsia"/>
          <w:sz w:val="32"/>
          <w:szCs w:val="32"/>
        </w:rPr>
        <w:t>前後端檢測換算其效率且檢測結果可使用五年，但此部分於實際執行時較難訂定合理</w:t>
      </w:r>
      <w:proofErr w:type="gramStart"/>
      <w:r w:rsidRPr="002730F4">
        <w:rPr>
          <w:rFonts w:hint="eastAsia"/>
          <w:sz w:val="32"/>
          <w:szCs w:val="32"/>
        </w:rPr>
        <w:t>之換碳天數</w:t>
      </w:r>
      <w:proofErr w:type="gramEnd"/>
      <w:r w:rsidRPr="002730F4">
        <w:rPr>
          <w:rFonts w:hint="eastAsia"/>
          <w:sz w:val="32"/>
          <w:szCs w:val="32"/>
        </w:rPr>
        <w:t>，且後續管理較為困難。是否</w:t>
      </w:r>
      <w:proofErr w:type="gramStart"/>
      <w:r w:rsidRPr="002730F4">
        <w:rPr>
          <w:rFonts w:hint="eastAsia"/>
          <w:sz w:val="32"/>
          <w:szCs w:val="32"/>
        </w:rPr>
        <w:t>固定床式</w:t>
      </w:r>
      <w:proofErr w:type="gramEnd"/>
      <w:r w:rsidRPr="002730F4">
        <w:rPr>
          <w:rFonts w:hint="eastAsia"/>
          <w:sz w:val="32"/>
          <w:szCs w:val="32"/>
        </w:rPr>
        <w:t>吸附塔在質量平衡抵扣時可利用</w:t>
      </w:r>
      <w:proofErr w:type="gramStart"/>
      <w:r w:rsidRPr="002730F4">
        <w:rPr>
          <w:rFonts w:hint="eastAsia"/>
          <w:sz w:val="32"/>
          <w:szCs w:val="32"/>
        </w:rPr>
        <w:t>換碳量乘</w:t>
      </w:r>
      <w:proofErr w:type="gramEnd"/>
      <w:r w:rsidRPr="002730F4">
        <w:rPr>
          <w:rFonts w:hint="eastAsia"/>
          <w:sz w:val="32"/>
          <w:szCs w:val="32"/>
        </w:rPr>
        <w:t>以</w:t>
      </w:r>
      <w:r w:rsidRPr="002730F4">
        <w:rPr>
          <w:rFonts w:hint="eastAsia"/>
          <w:sz w:val="32"/>
          <w:szCs w:val="32"/>
        </w:rPr>
        <w:t>0.2</w:t>
      </w:r>
      <w:r w:rsidRPr="002730F4">
        <w:rPr>
          <w:rFonts w:hint="eastAsia"/>
          <w:sz w:val="32"/>
          <w:szCs w:val="32"/>
        </w:rPr>
        <w:t>做為削減量之計算</w:t>
      </w:r>
      <w:r w:rsidRPr="002730F4">
        <w:rPr>
          <w:rFonts w:hint="eastAsia"/>
          <w:sz w:val="32"/>
          <w:szCs w:val="32"/>
        </w:rPr>
        <w:t>?</w:t>
      </w:r>
    </w:p>
    <w:p w:rsidR="002730F4" w:rsidRPr="006F1F5D" w:rsidRDefault="002730F4" w:rsidP="002730F4">
      <w:pPr>
        <w:widowControl/>
        <w:spacing w:line="520" w:lineRule="exact"/>
        <w:ind w:leftChars="414" w:left="1397" w:hangingChars="126" w:hanging="403"/>
        <w:jc w:val="both"/>
        <w:rPr>
          <w:sz w:val="32"/>
          <w:szCs w:val="32"/>
        </w:rPr>
      </w:pPr>
      <w:r>
        <w:rPr>
          <w:rFonts w:hint="eastAsia"/>
          <w:sz w:val="32"/>
          <w:szCs w:val="32"/>
        </w:rPr>
        <w:t>5</w:t>
      </w:r>
      <w:r w:rsidRPr="002730F4">
        <w:rPr>
          <w:rFonts w:hint="eastAsia"/>
          <w:sz w:val="32"/>
          <w:szCs w:val="32"/>
        </w:rPr>
        <w:t>.</w:t>
      </w:r>
      <w:r w:rsidRPr="002730F4">
        <w:rPr>
          <w:rFonts w:hint="eastAsia"/>
          <w:sz w:val="32"/>
          <w:szCs w:val="32"/>
        </w:rPr>
        <w:tab/>
      </w:r>
      <w:r w:rsidRPr="002730F4">
        <w:rPr>
          <w:rFonts w:hint="eastAsia"/>
          <w:sz w:val="32"/>
          <w:szCs w:val="32"/>
        </w:rPr>
        <w:t>依據「採用質量平衡計算空氣污染物排放量之固定污染源計量方式規定」，現行採用質量平衡計算方式申報空氣污染排放量時，針對</w:t>
      </w:r>
      <w:r w:rsidRPr="002730F4">
        <w:rPr>
          <w:rFonts w:hint="eastAsia"/>
          <w:sz w:val="32"/>
          <w:szCs w:val="32"/>
        </w:rPr>
        <w:t>M3</w:t>
      </w:r>
      <w:r w:rsidRPr="002730F4">
        <w:rPr>
          <w:rFonts w:hint="eastAsia"/>
          <w:sz w:val="32"/>
          <w:szCs w:val="32"/>
        </w:rPr>
        <w:t>表中防制設備削減量計算，係採用檢測方法排放管道中總碳氫化合物含量自動檢測方法</w:t>
      </w:r>
      <w:r w:rsidRPr="002730F4">
        <w:rPr>
          <w:rFonts w:hint="eastAsia"/>
          <w:sz w:val="32"/>
          <w:szCs w:val="32"/>
        </w:rPr>
        <w:t>-</w:t>
      </w:r>
      <w:proofErr w:type="gramStart"/>
      <w:r w:rsidRPr="002730F4">
        <w:rPr>
          <w:rFonts w:hint="eastAsia"/>
          <w:sz w:val="32"/>
          <w:szCs w:val="32"/>
        </w:rPr>
        <w:t>線上火焰</w:t>
      </w:r>
      <w:proofErr w:type="gramEnd"/>
      <w:r w:rsidRPr="002730F4">
        <w:rPr>
          <w:rFonts w:hint="eastAsia"/>
          <w:sz w:val="32"/>
          <w:szCs w:val="32"/>
        </w:rPr>
        <w:t>離子化偵測法</w:t>
      </w:r>
      <w:r w:rsidRPr="002730F4">
        <w:rPr>
          <w:rFonts w:hint="eastAsia"/>
          <w:sz w:val="32"/>
          <w:szCs w:val="32"/>
        </w:rPr>
        <w:t>(NIEA A723.73B)</w:t>
      </w:r>
      <w:r w:rsidRPr="002730F4">
        <w:rPr>
          <w:rFonts w:hint="eastAsia"/>
          <w:sz w:val="32"/>
          <w:szCs w:val="32"/>
        </w:rPr>
        <w:t>，以甲烷當量方式呈現防制設備前後端揮發性有機物排放量，作為防制設備削減量之計算。</w:t>
      </w:r>
      <w:proofErr w:type="gramStart"/>
      <w:r w:rsidRPr="002730F4">
        <w:rPr>
          <w:rFonts w:hint="eastAsia"/>
          <w:sz w:val="32"/>
          <w:szCs w:val="32"/>
        </w:rPr>
        <w:t>當防制</w:t>
      </w:r>
      <w:proofErr w:type="gramEnd"/>
      <w:r w:rsidRPr="002730F4">
        <w:rPr>
          <w:rFonts w:hint="eastAsia"/>
          <w:sz w:val="32"/>
          <w:szCs w:val="32"/>
        </w:rPr>
        <w:t>設備前後端空氣污染物排放量之檢測結果以甲烷濃度呈現時，因甲烷當量與排放管道中空氣污染物</w:t>
      </w:r>
      <w:proofErr w:type="gramStart"/>
      <w:r w:rsidRPr="002730F4">
        <w:rPr>
          <w:rFonts w:hint="eastAsia"/>
          <w:sz w:val="32"/>
          <w:szCs w:val="32"/>
        </w:rPr>
        <w:t>當量間未考量</w:t>
      </w:r>
      <w:proofErr w:type="gramEnd"/>
      <w:r w:rsidRPr="002730F4">
        <w:rPr>
          <w:rFonts w:hint="eastAsia"/>
          <w:sz w:val="32"/>
          <w:szCs w:val="32"/>
        </w:rPr>
        <w:t>轉換係數之計量誤差，以及檢測當時製程運作</w:t>
      </w:r>
      <w:proofErr w:type="gramStart"/>
      <w:r w:rsidRPr="002730F4">
        <w:rPr>
          <w:rFonts w:hint="eastAsia"/>
          <w:sz w:val="32"/>
          <w:szCs w:val="32"/>
        </w:rPr>
        <w:t>時活度強度</w:t>
      </w:r>
      <w:proofErr w:type="gramEnd"/>
      <w:r w:rsidRPr="002730F4">
        <w:rPr>
          <w:rFonts w:hint="eastAsia"/>
          <w:sz w:val="32"/>
          <w:szCs w:val="32"/>
        </w:rPr>
        <w:t>估算誤差，導致製程排放量計算結果為負值之情形發生。為避免檢測結果計算空氣污染物排放量之誤差，針對質量平衡計算方式中排放管道之防制設備削減量，建議</w:t>
      </w:r>
      <w:proofErr w:type="gramStart"/>
      <w:r w:rsidRPr="002730F4">
        <w:rPr>
          <w:rFonts w:hint="eastAsia"/>
          <w:sz w:val="32"/>
          <w:szCs w:val="32"/>
        </w:rPr>
        <w:t>大署</w:t>
      </w:r>
      <w:proofErr w:type="gramEnd"/>
      <w:r w:rsidRPr="002730F4">
        <w:rPr>
          <w:rFonts w:hint="eastAsia"/>
          <w:sz w:val="32"/>
          <w:szCs w:val="32"/>
        </w:rPr>
        <w:t>參</w:t>
      </w:r>
      <w:proofErr w:type="gramStart"/>
      <w:r w:rsidRPr="002730F4">
        <w:rPr>
          <w:rFonts w:hint="eastAsia"/>
          <w:sz w:val="32"/>
          <w:szCs w:val="32"/>
        </w:rPr>
        <w:t>採</w:t>
      </w:r>
      <w:proofErr w:type="gramEnd"/>
      <w:r w:rsidRPr="002730F4">
        <w:rPr>
          <w:rFonts w:hint="eastAsia"/>
          <w:sz w:val="32"/>
          <w:szCs w:val="32"/>
        </w:rPr>
        <w:t>美國質量平衡計算方式，以「防制設備削減率」為估算基礎，採用氣體</w:t>
      </w:r>
      <w:r w:rsidRPr="002730F4">
        <w:rPr>
          <w:rFonts w:hint="eastAsia"/>
          <w:sz w:val="32"/>
          <w:szCs w:val="32"/>
        </w:rPr>
        <w:lastRenderedPageBreak/>
        <w:t>收集效率及防制設備處理效率計算防制設備削減量，以落實質量平衡計算空氣污染物排放量之正確性。</w:t>
      </w:r>
    </w:p>
    <w:p w:rsidR="00873E39" w:rsidRPr="006F1F5D" w:rsidRDefault="00873E39" w:rsidP="00571AE1">
      <w:pPr>
        <w:widowControl/>
        <w:numPr>
          <w:ilvl w:val="1"/>
          <w:numId w:val="1"/>
        </w:numPr>
        <w:spacing w:line="520" w:lineRule="exact"/>
        <w:jc w:val="both"/>
        <w:rPr>
          <w:sz w:val="32"/>
          <w:szCs w:val="32"/>
        </w:rPr>
      </w:pPr>
      <w:r w:rsidRPr="006F1F5D">
        <w:rPr>
          <w:rFonts w:hint="eastAsia"/>
          <w:sz w:val="32"/>
          <w:szCs w:val="32"/>
        </w:rPr>
        <w:t>經濟部工業局</w:t>
      </w:r>
      <w:r w:rsidR="00567A00">
        <w:rPr>
          <w:rFonts w:hint="eastAsia"/>
          <w:sz w:val="32"/>
          <w:szCs w:val="32"/>
        </w:rPr>
        <w:t>(</w:t>
      </w:r>
      <w:r w:rsidR="00567A00">
        <w:rPr>
          <w:rFonts w:hint="eastAsia"/>
          <w:sz w:val="32"/>
          <w:szCs w:val="32"/>
        </w:rPr>
        <w:t>書面意見</w:t>
      </w:r>
      <w:r w:rsidR="00567A00">
        <w:rPr>
          <w:rFonts w:hint="eastAsia"/>
          <w:sz w:val="32"/>
          <w:szCs w:val="32"/>
        </w:rPr>
        <w:t>)</w:t>
      </w:r>
    </w:p>
    <w:p w:rsidR="00873E39" w:rsidRDefault="00873E39" w:rsidP="00706D94">
      <w:pPr>
        <w:widowControl/>
        <w:spacing w:line="520" w:lineRule="exact"/>
        <w:ind w:leftChars="414" w:left="1397" w:hangingChars="126" w:hanging="403"/>
        <w:jc w:val="both"/>
        <w:rPr>
          <w:sz w:val="32"/>
          <w:szCs w:val="32"/>
        </w:rPr>
      </w:pPr>
      <w:r w:rsidRPr="006F1F5D">
        <w:rPr>
          <w:sz w:val="32"/>
          <w:szCs w:val="32"/>
        </w:rPr>
        <w:t>1.</w:t>
      </w:r>
      <w:r w:rsidRPr="006F1F5D">
        <w:rPr>
          <w:rFonts w:hint="eastAsia"/>
          <w:sz w:val="32"/>
          <w:szCs w:val="32"/>
        </w:rPr>
        <w:t>本案</w:t>
      </w:r>
      <w:r w:rsidRPr="006F1F5D">
        <w:rPr>
          <w:sz w:val="32"/>
          <w:szCs w:val="32"/>
        </w:rPr>
        <w:t>VOCs</w:t>
      </w:r>
      <w:r w:rsidRPr="006F1F5D">
        <w:rPr>
          <w:rFonts w:hint="eastAsia"/>
          <w:sz w:val="32"/>
          <w:szCs w:val="32"/>
        </w:rPr>
        <w:t>排放量計算結果將影響核定許可證內容</w:t>
      </w:r>
      <w:r w:rsidR="002730F4">
        <w:rPr>
          <w:rFonts w:hint="eastAsia"/>
          <w:sz w:val="32"/>
          <w:szCs w:val="32"/>
        </w:rPr>
        <w:t>與</w:t>
      </w:r>
      <w:r w:rsidR="002730F4" w:rsidRPr="006F1F5D">
        <w:rPr>
          <w:rFonts w:hint="eastAsia"/>
          <w:sz w:val="32"/>
          <w:szCs w:val="32"/>
        </w:rPr>
        <w:t>高屏空污總量管制削減量認定</w:t>
      </w:r>
      <w:r w:rsidRPr="006F1F5D">
        <w:rPr>
          <w:rFonts w:hint="eastAsia"/>
          <w:sz w:val="32"/>
          <w:szCs w:val="32"/>
        </w:rPr>
        <w:t>，建請</w:t>
      </w:r>
      <w:proofErr w:type="gramStart"/>
      <w:r w:rsidRPr="006F1F5D">
        <w:rPr>
          <w:rFonts w:hint="eastAsia"/>
          <w:sz w:val="32"/>
          <w:szCs w:val="32"/>
        </w:rPr>
        <w:t>大署</w:t>
      </w:r>
      <w:proofErr w:type="gramEnd"/>
      <w:r w:rsidR="002730F4">
        <w:rPr>
          <w:rFonts w:hint="eastAsia"/>
          <w:sz w:val="32"/>
          <w:szCs w:val="32"/>
        </w:rPr>
        <w:t>有</w:t>
      </w:r>
      <w:r w:rsidRPr="006F1F5D">
        <w:rPr>
          <w:rFonts w:hint="eastAsia"/>
          <w:sz w:val="32"/>
          <w:szCs w:val="32"/>
        </w:rPr>
        <w:t>明確指示配套措施，避免地方環保機關執法時與業者產生爭議。</w:t>
      </w:r>
    </w:p>
    <w:p w:rsidR="009C5EFA" w:rsidRPr="009C5EFA" w:rsidRDefault="009C5EFA" w:rsidP="00706D94">
      <w:pPr>
        <w:widowControl/>
        <w:spacing w:line="520" w:lineRule="exact"/>
        <w:ind w:leftChars="414" w:left="1397" w:hangingChars="126" w:hanging="403"/>
        <w:jc w:val="both"/>
        <w:rPr>
          <w:sz w:val="32"/>
          <w:szCs w:val="32"/>
        </w:rPr>
      </w:pPr>
      <w:r>
        <w:rPr>
          <w:rFonts w:hint="eastAsia"/>
          <w:sz w:val="32"/>
          <w:szCs w:val="32"/>
        </w:rPr>
        <w:t>2.</w:t>
      </w:r>
      <w:r w:rsidRPr="009C5EFA">
        <w:rPr>
          <w:rFonts w:hint="eastAsia"/>
          <w:sz w:val="28"/>
        </w:rPr>
        <w:t xml:space="preserve"> </w:t>
      </w:r>
      <w:r w:rsidRPr="009C5EFA">
        <w:rPr>
          <w:rFonts w:hint="eastAsia"/>
          <w:sz w:val="32"/>
          <w:szCs w:val="32"/>
        </w:rPr>
        <w:t>本案將使</w:t>
      </w:r>
      <w:r w:rsidRPr="009C5EFA">
        <w:rPr>
          <w:rFonts w:hint="eastAsia"/>
          <w:sz w:val="32"/>
          <w:szCs w:val="32"/>
        </w:rPr>
        <w:t>VOCs</w:t>
      </w:r>
      <w:r w:rsidRPr="009C5EFA">
        <w:rPr>
          <w:rFonts w:hint="eastAsia"/>
          <w:sz w:val="32"/>
          <w:szCs w:val="32"/>
        </w:rPr>
        <w:t>空污費排放量之計量趨近真實排放量，本局原則支持。</w:t>
      </w:r>
      <w:r>
        <w:rPr>
          <w:rFonts w:hint="eastAsia"/>
          <w:sz w:val="32"/>
          <w:szCs w:val="32"/>
        </w:rPr>
        <w:t>(</w:t>
      </w:r>
      <w:r>
        <w:rPr>
          <w:rFonts w:hint="eastAsia"/>
          <w:sz w:val="32"/>
          <w:szCs w:val="32"/>
        </w:rPr>
        <w:t>書面意見</w:t>
      </w:r>
      <w:r>
        <w:rPr>
          <w:rFonts w:hint="eastAsia"/>
          <w:sz w:val="32"/>
          <w:szCs w:val="32"/>
        </w:rPr>
        <w:t>)</w:t>
      </w:r>
    </w:p>
    <w:p w:rsidR="009C5EFA" w:rsidRPr="006F1F5D" w:rsidRDefault="009C5EFA" w:rsidP="009C5EFA">
      <w:pPr>
        <w:widowControl/>
        <w:spacing w:line="520" w:lineRule="exact"/>
        <w:ind w:leftChars="414" w:left="1397" w:hangingChars="126" w:hanging="403"/>
        <w:jc w:val="both"/>
        <w:rPr>
          <w:sz w:val="32"/>
          <w:szCs w:val="32"/>
        </w:rPr>
      </w:pPr>
      <w:r w:rsidRPr="009C5EFA">
        <w:rPr>
          <w:rFonts w:hint="eastAsia"/>
          <w:sz w:val="32"/>
          <w:szCs w:val="32"/>
        </w:rPr>
        <w:t xml:space="preserve">3. </w:t>
      </w:r>
      <w:r w:rsidRPr="009C5EFA">
        <w:rPr>
          <w:rFonts w:hint="eastAsia"/>
          <w:sz w:val="32"/>
          <w:szCs w:val="32"/>
        </w:rPr>
        <w:t>本案將使</w:t>
      </w:r>
      <w:r w:rsidRPr="009C5EFA">
        <w:rPr>
          <w:rFonts w:hint="eastAsia"/>
          <w:sz w:val="32"/>
          <w:szCs w:val="32"/>
        </w:rPr>
        <w:t>VOCs</w:t>
      </w:r>
      <w:r w:rsidRPr="009C5EFA">
        <w:rPr>
          <w:rFonts w:hint="eastAsia"/>
          <w:sz w:val="32"/>
          <w:szCs w:val="32"/>
        </w:rPr>
        <w:t>排放量計算結果影響現有許可證核定內容，</w:t>
      </w:r>
      <w:proofErr w:type="gramStart"/>
      <w:r w:rsidRPr="009C5EFA">
        <w:rPr>
          <w:rFonts w:hint="eastAsia"/>
          <w:sz w:val="32"/>
          <w:szCs w:val="32"/>
        </w:rPr>
        <w:t>爰</w:t>
      </w:r>
      <w:proofErr w:type="gramEnd"/>
      <w:r w:rsidRPr="009C5EFA">
        <w:rPr>
          <w:rFonts w:hint="eastAsia"/>
          <w:sz w:val="32"/>
          <w:szCs w:val="32"/>
        </w:rPr>
        <w:t>建議應建立相關配套措施，如定義「歲修」、「冷卻水塔」及「儲槽清洗」之</w:t>
      </w:r>
      <w:r w:rsidRPr="009C5EFA">
        <w:rPr>
          <w:rFonts w:hint="eastAsia"/>
          <w:sz w:val="32"/>
          <w:szCs w:val="32"/>
        </w:rPr>
        <w:t>VOCs</w:t>
      </w:r>
      <w:r w:rsidRPr="009C5EFA">
        <w:rPr>
          <w:rFonts w:hint="eastAsia"/>
          <w:sz w:val="32"/>
          <w:szCs w:val="32"/>
        </w:rPr>
        <w:t>為「非常態性」之排放量，不納入許可證排放量核定範疇。</w:t>
      </w:r>
    </w:p>
    <w:p w:rsidR="00873E39" w:rsidRPr="006F1F5D" w:rsidRDefault="002730F4" w:rsidP="00571AE1">
      <w:pPr>
        <w:widowControl/>
        <w:numPr>
          <w:ilvl w:val="1"/>
          <w:numId w:val="1"/>
        </w:numPr>
        <w:spacing w:line="520" w:lineRule="exact"/>
        <w:jc w:val="both"/>
        <w:rPr>
          <w:sz w:val="32"/>
          <w:szCs w:val="32"/>
        </w:rPr>
      </w:pPr>
      <w:r w:rsidRPr="002730F4">
        <w:rPr>
          <w:rFonts w:hint="eastAsia"/>
          <w:sz w:val="32"/>
          <w:szCs w:val="32"/>
        </w:rPr>
        <w:t>台灣環保聯盟</w:t>
      </w:r>
    </w:p>
    <w:p w:rsidR="002730F4" w:rsidRPr="002730F4" w:rsidRDefault="002730F4" w:rsidP="002730F4">
      <w:pPr>
        <w:widowControl/>
        <w:numPr>
          <w:ilvl w:val="2"/>
          <w:numId w:val="1"/>
        </w:numPr>
        <w:spacing w:line="520" w:lineRule="exact"/>
        <w:jc w:val="both"/>
        <w:rPr>
          <w:sz w:val="32"/>
          <w:szCs w:val="32"/>
        </w:rPr>
      </w:pPr>
      <w:r w:rsidRPr="002730F4">
        <w:rPr>
          <w:rFonts w:hint="eastAsia"/>
          <w:sz w:val="32"/>
          <w:szCs w:val="32"/>
        </w:rPr>
        <w:t>石化製程，歲修之排放係數、排放量推估公式，是否已含</w:t>
      </w:r>
      <w:proofErr w:type="gramStart"/>
      <w:r w:rsidRPr="002730F4">
        <w:rPr>
          <w:rFonts w:hint="eastAsia"/>
          <w:sz w:val="32"/>
          <w:szCs w:val="32"/>
        </w:rPr>
        <w:t>括</w:t>
      </w:r>
      <w:proofErr w:type="gramEnd"/>
      <w:r w:rsidRPr="002730F4">
        <w:rPr>
          <w:rFonts w:hint="eastAsia"/>
          <w:sz w:val="32"/>
          <w:szCs w:val="32"/>
        </w:rPr>
        <w:t>全部可能的排放量</w:t>
      </w:r>
      <w:r w:rsidRPr="002730F4">
        <w:rPr>
          <w:rFonts w:hint="eastAsia"/>
          <w:sz w:val="32"/>
          <w:szCs w:val="32"/>
        </w:rPr>
        <w:t>?</w:t>
      </w:r>
      <w:r w:rsidRPr="002730F4">
        <w:rPr>
          <w:rFonts w:hint="eastAsia"/>
          <w:sz w:val="32"/>
          <w:szCs w:val="32"/>
        </w:rPr>
        <w:t>是否</w:t>
      </w:r>
      <w:proofErr w:type="gramStart"/>
      <w:r w:rsidRPr="002730F4">
        <w:rPr>
          <w:rFonts w:hint="eastAsia"/>
          <w:sz w:val="32"/>
          <w:szCs w:val="32"/>
        </w:rPr>
        <w:t>已盡舉</w:t>
      </w:r>
      <w:proofErr w:type="gramEnd"/>
      <w:r w:rsidRPr="002730F4">
        <w:rPr>
          <w:rFonts w:hint="eastAsia"/>
          <w:sz w:val="32"/>
          <w:szCs w:val="32"/>
        </w:rPr>
        <w:t xml:space="preserve">? </w:t>
      </w:r>
      <w:r w:rsidRPr="002730F4">
        <w:rPr>
          <w:rFonts w:hint="eastAsia"/>
          <w:sz w:val="32"/>
          <w:szCs w:val="32"/>
        </w:rPr>
        <w:t>是否有到清理現場看過、確認</w:t>
      </w:r>
      <w:r w:rsidRPr="002730F4">
        <w:rPr>
          <w:rFonts w:hint="eastAsia"/>
          <w:sz w:val="32"/>
          <w:szCs w:val="32"/>
        </w:rPr>
        <w:t>?</w:t>
      </w:r>
      <w:r w:rsidRPr="002730F4">
        <w:rPr>
          <w:rFonts w:hint="eastAsia"/>
          <w:sz w:val="32"/>
          <w:szCs w:val="32"/>
        </w:rPr>
        <w:t>是否有做質量平衡</w:t>
      </w:r>
      <w:r w:rsidRPr="002730F4">
        <w:rPr>
          <w:rFonts w:hint="eastAsia"/>
          <w:sz w:val="32"/>
          <w:szCs w:val="32"/>
        </w:rPr>
        <w:t>?</w:t>
      </w:r>
      <w:r w:rsidRPr="002730F4">
        <w:rPr>
          <w:rFonts w:hint="eastAsia"/>
          <w:sz w:val="32"/>
          <w:szCs w:val="32"/>
        </w:rPr>
        <w:t>其考量如</w:t>
      </w:r>
      <w:r w:rsidR="00567A00">
        <w:rPr>
          <w:rFonts w:hint="eastAsia"/>
          <w:sz w:val="32"/>
          <w:szCs w:val="32"/>
        </w:rPr>
        <w:t>：</w:t>
      </w:r>
    </w:p>
    <w:p w:rsidR="002730F4" w:rsidRPr="002730F4" w:rsidRDefault="0031059E" w:rsidP="002730F4">
      <w:pPr>
        <w:widowControl/>
        <w:spacing w:line="520" w:lineRule="exact"/>
        <w:ind w:leftChars="530" w:left="1838" w:hangingChars="177" w:hanging="566"/>
        <w:jc w:val="both"/>
        <w:rPr>
          <w:sz w:val="32"/>
          <w:szCs w:val="32"/>
        </w:rPr>
      </w:pPr>
      <w:r>
        <w:rPr>
          <w:rFonts w:hint="eastAsia"/>
          <w:sz w:val="32"/>
          <w:szCs w:val="32"/>
        </w:rPr>
        <w:t>(</w:t>
      </w:r>
      <w:r w:rsidR="002730F4" w:rsidRPr="002730F4">
        <w:rPr>
          <w:rFonts w:hint="eastAsia"/>
          <w:sz w:val="32"/>
          <w:szCs w:val="32"/>
        </w:rPr>
        <w:t>1)</w:t>
      </w:r>
      <w:r w:rsidR="002730F4" w:rsidRPr="002730F4">
        <w:rPr>
          <w:rFonts w:hint="eastAsia"/>
          <w:sz w:val="32"/>
          <w:szCs w:val="32"/>
        </w:rPr>
        <w:t>是否有殘餘量</w:t>
      </w:r>
      <w:r w:rsidR="002730F4" w:rsidRPr="002730F4">
        <w:rPr>
          <w:rFonts w:hint="eastAsia"/>
          <w:sz w:val="32"/>
          <w:szCs w:val="32"/>
        </w:rPr>
        <w:t>(</w:t>
      </w:r>
      <w:r w:rsidR="002730F4" w:rsidRPr="002730F4">
        <w:rPr>
          <w:rFonts w:hint="eastAsia"/>
          <w:sz w:val="32"/>
          <w:szCs w:val="32"/>
        </w:rPr>
        <w:t>，如在槽底、管線、</w:t>
      </w:r>
      <w:r w:rsidR="002730F4" w:rsidRPr="002730F4">
        <w:rPr>
          <w:rFonts w:hint="eastAsia"/>
          <w:sz w:val="32"/>
          <w:szCs w:val="32"/>
        </w:rPr>
        <w:t xml:space="preserve">drain trap </w:t>
      </w:r>
      <w:r w:rsidR="002730F4" w:rsidRPr="002730F4">
        <w:rPr>
          <w:rFonts w:hint="eastAsia"/>
          <w:sz w:val="32"/>
          <w:szCs w:val="32"/>
        </w:rPr>
        <w:t>之積存殘留，附</w:t>
      </w:r>
      <w:proofErr w:type="gramStart"/>
      <w:r w:rsidR="002730F4" w:rsidRPr="002730F4">
        <w:rPr>
          <w:rFonts w:hint="eastAsia"/>
          <w:sz w:val="32"/>
          <w:szCs w:val="32"/>
        </w:rPr>
        <w:t>在槽壁的</w:t>
      </w:r>
      <w:proofErr w:type="gramEnd"/>
      <w:r w:rsidR="002730F4" w:rsidRPr="002730F4">
        <w:rPr>
          <w:rFonts w:hint="eastAsia"/>
          <w:sz w:val="32"/>
          <w:szCs w:val="32"/>
        </w:rPr>
        <w:t>液體等</w:t>
      </w:r>
      <w:r w:rsidR="002730F4" w:rsidRPr="002730F4">
        <w:rPr>
          <w:rFonts w:hint="eastAsia"/>
          <w:sz w:val="32"/>
          <w:szCs w:val="32"/>
        </w:rPr>
        <w:t>)?</w:t>
      </w:r>
      <w:r w:rsidR="002730F4" w:rsidRPr="002730F4">
        <w:rPr>
          <w:rFonts w:hint="eastAsia"/>
          <w:sz w:val="32"/>
          <w:szCs w:val="32"/>
        </w:rPr>
        <w:t>應含</w:t>
      </w:r>
      <w:proofErr w:type="gramStart"/>
      <w:r w:rsidR="002730F4" w:rsidRPr="002730F4">
        <w:rPr>
          <w:rFonts w:hint="eastAsia"/>
          <w:sz w:val="32"/>
          <w:szCs w:val="32"/>
        </w:rPr>
        <w:t>括</w:t>
      </w:r>
      <w:proofErr w:type="gramEnd"/>
      <w:r w:rsidR="002730F4" w:rsidRPr="002730F4">
        <w:rPr>
          <w:rFonts w:hint="eastAsia"/>
          <w:sz w:val="32"/>
          <w:szCs w:val="32"/>
        </w:rPr>
        <w:t>估計</w:t>
      </w:r>
      <w:proofErr w:type="gramStart"/>
      <w:r w:rsidR="002730F4" w:rsidRPr="002730F4">
        <w:rPr>
          <w:rFonts w:hint="eastAsia"/>
          <w:sz w:val="32"/>
          <w:szCs w:val="32"/>
        </w:rPr>
        <w:t>計</w:t>
      </w:r>
      <w:proofErr w:type="gramEnd"/>
      <w:r w:rsidR="002730F4" w:rsidRPr="002730F4">
        <w:rPr>
          <w:rFonts w:hint="eastAsia"/>
          <w:sz w:val="32"/>
          <w:szCs w:val="32"/>
        </w:rPr>
        <w:t>入。槽底的油泥，</w:t>
      </w:r>
      <w:proofErr w:type="gramStart"/>
      <w:r w:rsidR="002730F4" w:rsidRPr="002730F4">
        <w:rPr>
          <w:rFonts w:hint="eastAsia"/>
          <w:sz w:val="32"/>
          <w:szCs w:val="32"/>
        </w:rPr>
        <w:t>也是會逸散</w:t>
      </w:r>
      <w:proofErr w:type="gramEnd"/>
      <w:r w:rsidR="002730F4" w:rsidRPr="002730F4">
        <w:rPr>
          <w:rFonts w:hint="eastAsia"/>
          <w:sz w:val="32"/>
          <w:szCs w:val="32"/>
        </w:rPr>
        <w:t>，其也將被清到或排到污水系統，也應含</w:t>
      </w:r>
      <w:proofErr w:type="gramStart"/>
      <w:r w:rsidR="002730F4" w:rsidRPr="002730F4">
        <w:rPr>
          <w:rFonts w:hint="eastAsia"/>
          <w:sz w:val="32"/>
          <w:szCs w:val="32"/>
        </w:rPr>
        <w:t>括</w:t>
      </w:r>
      <w:proofErr w:type="gramEnd"/>
      <w:r w:rsidR="002730F4" w:rsidRPr="002730F4">
        <w:rPr>
          <w:rFonts w:hint="eastAsia"/>
          <w:sz w:val="32"/>
          <w:szCs w:val="32"/>
        </w:rPr>
        <w:t>估計</w:t>
      </w:r>
      <w:proofErr w:type="gramStart"/>
      <w:r w:rsidR="002730F4" w:rsidRPr="002730F4">
        <w:rPr>
          <w:rFonts w:hint="eastAsia"/>
          <w:sz w:val="32"/>
          <w:szCs w:val="32"/>
        </w:rPr>
        <w:t>計</w:t>
      </w:r>
      <w:proofErr w:type="gramEnd"/>
      <w:r w:rsidR="002730F4" w:rsidRPr="002730F4">
        <w:rPr>
          <w:rFonts w:hint="eastAsia"/>
          <w:sz w:val="32"/>
          <w:szCs w:val="32"/>
        </w:rPr>
        <w:t>入</w:t>
      </w:r>
      <w:r w:rsidR="002730F4" w:rsidRPr="002730F4">
        <w:rPr>
          <w:rFonts w:hint="eastAsia"/>
          <w:sz w:val="32"/>
          <w:szCs w:val="32"/>
        </w:rPr>
        <w:t>?</w:t>
      </w:r>
    </w:p>
    <w:p w:rsidR="002730F4" w:rsidRPr="002730F4" w:rsidRDefault="0031059E" w:rsidP="002730F4">
      <w:pPr>
        <w:widowControl/>
        <w:spacing w:line="520" w:lineRule="exact"/>
        <w:ind w:leftChars="530" w:left="1838" w:hangingChars="177" w:hanging="566"/>
        <w:jc w:val="both"/>
        <w:rPr>
          <w:sz w:val="32"/>
          <w:szCs w:val="32"/>
        </w:rPr>
      </w:pPr>
      <w:r>
        <w:rPr>
          <w:rFonts w:hint="eastAsia"/>
          <w:sz w:val="32"/>
          <w:szCs w:val="32"/>
        </w:rPr>
        <w:t>(</w:t>
      </w:r>
      <w:r w:rsidR="002730F4" w:rsidRPr="002730F4">
        <w:rPr>
          <w:rFonts w:hint="eastAsia"/>
          <w:sz w:val="32"/>
          <w:szCs w:val="32"/>
        </w:rPr>
        <w:t>2)</w:t>
      </w:r>
      <w:r w:rsidR="002730F4" w:rsidRPr="002730F4">
        <w:rPr>
          <w:rFonts w:hint="eastAsia"/>
          <w:sz w:val="32"/>
          <w:szCs w:val="32"/>
        </w:rPr>
        <w:t>由於逸散揮發性的量與速度，與其蒸氣壓有關，應依蒸氣壓大小分級，提出推估公式。</w:t>
      </w:r>
    </w:p>
    <w:p w:rsidR="002730F4" w:rsidRPr="002730F4" w:rsidRDefault="0031059E" w:rsidP="0031059E">
      <w:pPr>
        <w:widowControl/>
        <w:spacing w:line="520" w:lineRule="exact"/>
        <w:ind w:leftChars="530" w:left="1838" w:hangingChars="177" w:hanging="566"/>
        <w:jc w:val="both"/>
        <w:rPr>
          <w:sz w:val="32"/>
          <w:szCs w:val="32"/>
        </w:rPr>
      </w:pPr>
      <w:r>
        <w:rPr>
          <w:rFonts w:hint="eastAsia"/>
          <w:sz w:val="32"/>
          <w:szCs w:val="32"/>
        </w:rPr>
        <w:t>(</w:t>
      </w:r>
      <w:r w:rsidR="002730F4" w:rsidRPr="002730F4">
        <w:rPr>
          <w:rFonts w:hint="eastAsia"/>
          <w:sz w:val="32"/>
          <w:szCs w:val="32"/>
        </w:rPr>
        <w:t>3)</w:t>
      </w:r>
      <w:r w:rsidR="002730F4" w:rsidRPr="002730F4">
        <w:rPr>
          <w:rFonts w:hint="eastAsia"/>
          <w:sz w:val="32"/>
          <w:szCs w:val="32"/>
        </w:rPr>
        <w:t>清理油槽的時間長短，應有關係，請考慮之。</w:t>
      </w:r>
      <w:r w:rsidR="002730F4" w:rsidRPr="002730F4">
        <w:rPr>
          <w:rFonts w:hint="eastAsia"/>
          <w:sz w:val="32"/>
          <w:szCs w:val="32"/>
        </w:rPr>
        <w:t>(</w:t>
      </w:r>
      <w:r w:rsidR="002730F4" w:rsidRPr="002730F4">
        <w:rPr>
          <w:rFonts w:hint="eastAsia"/>
          <w:sz w:val="32"/>
          <w:szCs w:val="32"/>
        </w:rPr>
        <w:t>槽內積留有半揮發性、不易揮發性</w:t>
      </w:r>
      <w:proofErr w:type="gramStart"/>
      <w:r w:rsidR="002730F4" w:rsidRPr="002730F4">
        <w:rPr>
          <w:rFonts w:hint="eastAsia"/>
          <w:sz w:val="32"/>
          <w:szCs w:val="32"/>
        </w:rPr>
        <w:t>的殘液</w:t>
      </w:r>
      <w:proofErr w:type="gramEnd"/>
      <w:r w:rsidR="002730F4" w:rsidRPr="002730F4">
        <w:rPr>
          <w:rFonts w:hint="eastAsia"/>
          <w:sz w:val="32"/>
          <w:szCs w:val="32"/>
        </w:rPr>
        <w:t>、</w:t>
      </w:r>
      <w:r w:rsidR="002730F4" w:rsidRPr="002730F4">
        <w:rPr>
          <w:rFonts w:hint="eastAsia"/>
          <w:sz w:val="32"/>
          <w:szCs w:val="32"/>
        </w:rPr>
        <w:t>tar</w:t>
      </w:r>
      <w:r w:rsidR="002730F4" w:rsidRPr="002730F4">
        <w:rPr>
          <w:rFonts w:hint="eastAsia"/>
          <w:sz w:val="32"/>
          <w:szCs w:val="32"/>
        </w:rPr>
        <w:t>，都會有的</w:t>
      </w:r>
      <w:r w:rsidR="002730F4" w:rsidRPr="002730F4">
        <w:rPr>
          <w:rFonts w:hint="eastAsia"/>
          <w:sz w:val="32"/>
          <w:szCs w:val="32"/>
        </w:rPr>
        <w:t>)</w:t>
      </w:r>
    </w:p>
    <w:p w:rsidR="002730F4" w:rsidRPr="002730F4" w:rsidRDefault="0031059E" w:rsidP="0031059E">
      <w:pPr>
        <w:widowControl/>
        <w:spacing w:line="520" w:lineRule="exact"/>
        <w:ind w:leftChars="530" w:left="1838" w:hangingChars="177" w:hanging="566"/>
        <w:jc w:val="both"/>
        <w:rPr>
          <w:sz w:val="32"/>
          <w:szCs w:val="32"/>
        </w:rPr>
      </w:pPr>
      <w:r>
        <w:rPr>
          <w:rFonts w:hint="eastAsia"/>
          <w:sz w:val="32"/>
          <w:szCs w:val="32"/>
        </w:rPr>
        <w:t>(</w:t>
      </w:r>
      <w:r w:rsidR="002730F4" w:rsidRPr="002730F4">
        <w:rPr>
          <w:rFonts w:hint="eastAsia"/>
          <w:sz w:val="32"/>
          <w:szCs w:val="32"/>
        </w:rPr>
        <w:t>4)</w:t>
      </w:r>
      <w:r w:rsidR="002730F4" w:rsidRPr="002730F4">
        <w:rPr>
          <w:rFonts w:hint="eastAsia"/>
          <w:sz w:val="32"/>
          <w:szCs w:val="32"/>
        </w:rPr>
        <w:t>歲修</w:t>
      </w:r>
      <w:proofErr w:type="gramStart"/>
      <w:r w:rsidR="002730F4" w:rsidRPr="002730F4">
        <w:rPr>
          <w:rFonts w:hint="eastAsia"/>
          <w:sz w:val="32"/>
          <w:szCs w:val="32"/>
        </w:rPr>
        <w:t>期間，</w:t>
      </w:r>
      <w:proofErr w:type="gramEnd"/>
      <w:r w:rsidR="002730F4" w:rsidRPr="002730F4">
        <w:rPr>
          <w:rFonts w:hint="eastAsia"/>
          <w:sz w:val="32"/>
          <w:szCs w:val="32"/>
        </w:rPr>
        <w:t>對該清理</w:t>
      </w:r>
      <w:proofErr w:type="gramStart"/>
      <w:r w:rsidR="002730F4" w:rsidRPr="002730F4">
        <w:rPr>
          <w:rFonts w:hint="eastAsia"/>
          <w:sz w:val="32"/>
          <w:szCs w:val="32"/>
        </w:rPr>
        <w:t>的槽體之</w:t>
      </w:r>
      <w:proofErr w:type="gramEnd"/>
      <w:r w:rsidR="002730F4" w:rsidRPr="002730F4">
        <w:rPr>
          <w:rFonts w:hint="eastAsia"/>
          <w:sz w:val="32"/>
          <w:szCs w:val="32"/>
        </w:rPr>
        <w:t>「收集效率」、「防制設備效率」，都有計入，若然，歲修期間對清理中之</w:t>
      </w:r>
      <w:proofErr w:type="gramStart"/>
      <w:r w:rsidR="002730F4" w:rsidRPr="002730F4">
        <w:rPr>
          <w:rFonts w:hint="eastAsia"/>
          <w:sz w:val="32"/>
          <w:szCs w:val="32"/>
        </w:rPr>
        <w:t>槽體之集氣</w:t>
      </w:r>
      <w:proofErr w:type="gramEnd"/>
      <w:r w:rsidR="002730F4" w:rsidRPr="002730F4">
        <w:rPr>
          <w:rFonts w:hint="eastAsia"/>
          <w:sz w:val="32"/>
          <w:szCs w:val="32"/>
        </w:rPr>
        <w:t>設備、防制設備，是否有在運轉</w:t>
      </w:r>
      <w:r w:rsidR="002730F4" w:rsidRPr="002730F4">
        <w:rPr>
          <w:rFonts w:hint="eastAsia"/>
          <w:sz w:val="32"/>
          <w:szCs w:val="32"/>
        </w:rPr>
        <w:t>(</w:t>
      </w:r>
      <w:r w:rsidR="002730F4" w:rsidRPr="002730F4">
        <w:rPr>
          <w:rFonts w:hint="eastAsia"/>
          <w:sz w:val="32"/>
          <w:szCs w:val="32"/>
        </w:rPr>
        <w:t>若無，</w:t>
      </w:r>
      <w:proofErr w:type="gramStart"/>
      <w:r w:rsidR="002730F4" w:rsidRPr="002730F4">
        <w:rPr>
          <w:rFonts w:hint="eastAsia"/>
          <w:sz w:val="32"/>
          <w:szCs w:val="32"/>
        </w:rPr>
        <w:t>本推估</w:t>
      </w:r>
      <w:proofErr w:type="gramEnd"/>
      <w:r w:rsidR="002730F4" w:rsidRPr="002730F4">
        <w:rPr>
          <w:rFonts w:hint="eastAsia"/>
          <w:sz w:val="32"/>
          <w:szCs w:val="32"/>
        </w:rPr>
        <w:t>公式中</w:t>
      </w:r>
      <w:proofErr w:type="gramStart"/>
      <w:r w:rsidR="002730F4" w:rsidRPr="002730F4">
        <w:rPr>
          <w:rFonts w:hint="eastAsia"/>
          <w:sz w:val="32"/>
          <w:szCs w:val="32"/>
        </w:rPr>
        <w:t>不</w:t>
      </w:r>
      <w:proofErr w:type="gramEnd"/>
      <w:r w:rsidR="002730F4" w:rsidRPr="002730F4">
        <w:rPr>
          <w:rFonts w:hint="eastAsia"/>
          <w:sz w:val="32"/>
          <w:szCs w:val="32"/>
        </w:rPr>
        <w:t>得計入</w:t>
      </w:r>
      <w:r w:rsidR="002730F4" w:rsidRPr="002730F4">
        <w:rPr>
          <w:rFonts w:hint="eastAsia"/>
          <w:sz w:val="32"/>
          <w:szCs w:val="32"/>
        </w:rPr>
        <w:t>)</w:t>
      </w:r>
      <w:r w:rsidR="00567A00">
        <w:rPr>
          <w:rFonts w:hint="eastAsia"/>
          <w:sz w:val="32"/>
          <w:szCs w:val="32"/>
        </w:rPr>
        <w:t>？</w:t>
      </w:r>
    </w:p>
    <w:p w:rsidR="002730F4" w:rsidRPr="002730F4" w:rsidRDefault="0031059E" w:rsidP="0031059E">
      <w:pPr>
        <w:widowControl/>
        <w:spacing w:line="520" w:lineRule="exact"/>
        <w:ind w:leftChars="530" w:left="1838" w:hangingChars="177" w:hanging="566"/>
        <w:jc w:val="both"/>
        <w:rPr>
          <w:sz w:val="32"/>
          <w:szCs w:val="32"/>
        </w:rPr>
      </w:pPr>
      <w:r>
        <w:rPr>
          <w:rFonts w:hint="eastAsia"/>
          <w:sz w:val="32"/>
          <w:szCs w:val="32"/>
        </w:rPr>
        <w:lastRenderedPageBreak/>
        <w:t>(</w:t>
      </w:r>
      <w:r w:rsidR="002730F4" w:rsidRPr="002730F4">
        <w:rPr>
          <w:rFonts w:hint="eastAsia"/>
          <w:sz w:val="32"/>
          <w:szCs w:val="32"/>
        </w:rPr>
        <w:t>5)</w:t>
      </w:r>
      <w:r w:rsidR="002730F4" w:rsidRPr="002730F4">
        <w:rPr>
          <w:rFonts w:hint="eastAsia"/>
          <w:sz w:val="32"/>
          <w:szCs w:val="32"/>
        </w:rPr>
        <w:t>雖謂歲修，仍可能一年有多次，或緊急狀況時，應依實際次數計。緊急狀況時的排放，也應推估之，</w:t>
      </w:r>
      <w:proofErr w:type="gramStart"/>
      <w:r w:rsidR="002730F4" w:rsidRPr="002730F4">
        <w:rPr>
          <w:rFonts w:hint="eastAsia"/>
          <w:sz w:val="32"/>
          <w:szCs w:val="32"/>
        </w:rPr>
        <w:t>依實計入</w:t>
      </w:r>
      <w:proofErr w:type="gramEnd"/>
      <w:r w:rsidR="002730F4" w:rsidRPr="002730F4">
        <w:rPr>
          <w:rFonts w:hint="eastAsia"/>
          <w:sz w:val="32"/>
          <w:szCs w:val="32"/>
        </w:rPr>
        <w:t>。</w:t>
      </w:r>
    </w:p>
    <w:p w:rsidR="002730F4" w:rsidRPr="002730F4" w:rsidRDefault="0031059E" w:rsidP="0031059E">
      <w:pPr>
        <w:widowControl/>
        <w:spacing w:line="520" w:lineRule="exact"/>
        <w:ind w:leftChars="530" w:left="1838" w:hangingChars="177" w:hanging="566"/>
        <w:jc w:val="both"/>
        <w:rPr>
          <w:sz w:val="32"/>
          <w:szCs w:val="32"/>
        </w:rPr>
      </w:pPr>
      <w:r>
        <w:rPr>
          <w:rFonts w:hint="eastAsia"/>
          <w:sz w:val="32"/>
          <w:szCs w:val="32"/>
        </w:rPr>
        <w:t>(</w:t>
      </w:r>
      <w:r w:rsidR="002730F4" w:rsidRPr="002730F4">
        <w:rPr>
          <w:rFonts w:hint="eastAsia"/>
          <w:sz w:val="32"/>
          <w:szCs w:val="32"/>
        </w:rPr>
        <w:t>6)</w:t>
      </w:r>
      <w:r w:rsidR="002730F4" w:rsidRPr="002730F4">
        <w:rPr>
          <w:rFonts w:hint="eastAsia"/>
          <w:sz w:val="32"/>
          <w:szCs w:val="32"/>
        </w:rPr>
        <w:t>對規模較大的石化廠</w:t>
      </w:r>
      <w:r w:rsidR="002730F4" w:rsidRPr="002730F4">
        <w:rPr>
          <w:rFonts w:hint="eastAsia"/>
          <w:sz w:val="32"/>
          <w:szCs w:val="32"/>
        </w:rPr>
        <w:t>(</w:t>
      </w:r>
      <w:r w:rsidR="002730F4" w:rsidRPr="002730F4">
        <w:rPr>
          <w:rFonts w:hint="eastAsia"/>
          <w:sz w:val="32"/>
          <w:szCs w:val="32"/>
        </w:rPr>
        <w:t>如貯槽十個以上，等條件</w:t>
      </w:r>
      <w:r w:rsidR="002730F4" w:rsidRPr="002730F4">
        <w:rPr>
          <w:rFonts w:hint="eastAsia"/>
          <w:sz w:val="32"/>
          <w:szCs w:val="32"/>
        </w:rPr>
        <w:t>)</w:t>
      </w:r>
      <w:r w:rsidR="002730F4" w:rsidRPr="002730F4">
        <w:rPr>
          <w:rFonts w:hint="eastAsia"/>
          <w:sz w:val="32"/>
          <w:szCs w:val="32"/>
        </w:rPr>
        <w:t>，應事先提出油槽清理、操作計畫書，經審核後依照執行，並</w:t>
      </w:r>
      <w:proofErr w:type="gramStart"/>
      <w:r w:rsidR="002730F4" w:rsidRPr="002730F4">
        <w:rPr>
          <w:rFonts w:hint="eastAsia"/>
          <w:sz w:val="32"/>
          <w:szCs w:val="32"/>
        </w:rPr>
        <w:t>依該槽等</w:t>
      </w:r>
      <w:proofErr w:type="gramEnd"/>
      <w:r w:rsidR="002730F4" w:rsidRPr="002730F4">
        <w:rPr>
          <w:rFonts w:hint="eastAsia"/>
          <w:sz w:val="32"/>
          <w:szCs w:val="32"/>
        </w:rPr>
        <w:t>物性及操作、控制狀況，修正、調整其排放量。若未確實遵照執行，應予處罰。</w:t>
      </w:r>
    </w:p>
    <w:p w:rsidR="002730F4" w:rsidRPr="002730F4" w:rsidRDefault="0031059E" w:rsidP="0031059E">
      <w:pPr>
        <w:widowControl/>
        <w:spacing w:line="520" w:lineRule="exact"/>
        <w:ind w:leftChars="530" w:left="1838" w:hangingChars="177" w:hanging="566"/>
        <w:jc w:val="both"/>
        <w:rPr>
          <w:sz w:val="32"/>
          <w:szCs w:val="32"/>
        </w:rPr>
      </w:pPr>
      <w:r>
        <w:rPr>
          <w:rFonts w:hint="eastAsia"/>
          <w:sz w:val="32"/>
          <w:szCs w:val="32"/>
        </w:rPr>
        <w:t>(</w:t>
      </w:r>
      <w:r w:rsidR="002730F4" w:rsidRPr="002730F4">
        <w:rPr>
          <w:rFonts w:hint="eastAsia"/>
          <w:sz w:val="32"/>
          <w:szCs w:val="32"/>
        </w:rPr>
        <w:t xml:space="preserve">7) </w:t>
      </w:r>
      <w:r w:rsidR="002730F4" w:rsidRPr="002730F4">
        <w:rPr>
          <w:rFonts w:hint="eastAsia"/>
          <w:sz w:val="32"/>
          <w:szCs w:val="32"/>
        </w:rPr>
        <w:t>對規模較大的石化廠</w:t>
      </w:r>
      <w:r w:rsidR="002730F4" w:rsidRPr="002730F4">
        <w:rPr>
          <w:rFonts w:hint="eastAsia"/>
          <w:sz w:val="32"/>
          <w:szCs w:val="32"/>
        </w:rPr>
        <w:t>(</w:t>
      </w:r>
      <w:r w:rsidR="002730F4" w:rsidRPr="002730F4">
        <w:rPr>
          <w:rFonts w:hint="eastAsia"/>
          <w:sz w:val="32"/>
          <w:szCs w:val="32"/>
        </w:rPr>
        <w:t>如貯槽十個以上，等條件</w:t>
      </w:r>
      <w:r w:rsidR="002730F4" w:rsidRPr="002730F4">
        <w:rPr>
          <w:rFonts w:hint="eastAsia"/>
          <w:sz w:val="32"/>
          <w:szCs w:val="32"/>
        </w:rPr>
        <w:t>)</w:t>
      </w:r>
      <w:r w:rsidR="002730F4" w:rsidRPr="002730F4">
        <w:rPr>
          <w:rFonts w:hint="eastAsia"/>
          <w:sz w:val="32"/>
          <w:szCs w:val="32"/>
        </w:rPr>
        <w:t>，</w:t>
      </w:r>
      <w:proofErr w:type="gramStart"/>
      <w:r w:rsidR="002730F4" w:rsidRPr="002730F4">
        <w:rPr>
          <w:rFonts w:hint="eastAsia"/>
          <w:sz w:val="32"/>
          <w:szCs w:val="32"/>
        </w:rPr>
        <w:t>於槽體</w:t>
      </w:r>
      <w:proofErr w:type="gramEnd"/>
      <w:r w:rsidR="002730F4" w:rsidRPr="002730F4">
        <w:rPr>
          <w:rFonts w:hint="eastAsia"/>
          <w:sz w:val="32"/>
          <w:szCs w:val="32"/>
        </w:rPr>
        <w:t>歲修清理</w:t>
      </w:r>
      <w:proofErr w:type="gramStart"/>
      <w:r w:rsidR="002730F4" w:rsidRPr="002730F4">
        <w:rPr>
          <w:rFonts w:hint="eastAsia"/>
          <w:sz w:val="32"/>
          <w:szCs w:val="32"/>
        </w:rPr>
        <w:t>期間，</w:t>
      </w:r>
      <w:proofErr w:type="gramEnd"/>
      <w:r w:rsidR="002730F4" w:rsidRPr="002730F4">
        <w:rPr>
          <w:rFonts w:hint="eastAsia"/>
          <w:sz w:val="32"/>
          <w:szCs w:val="32"/>
        </w:rPr>
        <w:t>應於其作業區之上風、下風處、下風周界處，應進行</w:t>
      </w:r>
      <w:r w:rsidR="002730F4" w:rsidRPr="002730F4">
        <w:rPr>
          <w:rFonts w:hint="eastAsia"/>
          <w:sz w:val="32"/>
          <w:szCs w:val="32"/>
        </w:rPr>
        <w:t>VOCs(</w:t>
      </w:r>
      <w:r w:rsidR="002730F4" w:rsidRPr="002730F4">
        <w:rPr>
          <w:rFonts w:hint="eastAsia"/>
          <w:sz w:val="32"/>
          <w:szCs w:val="32"/>
        </w:rPr>
        <w:t>含成</w:t>
      </w:r>
      <w:r w:rsidR="00567A00">
        <w:rPr>
          <w:rFonts w:hint="eastAsia"/>
          <w:sz w:val="32"/>
          <w:szCs w:val="32"/>
        </w:rPr>
        <w:t>分</w:t>
      </w:r>
      <w:r w:rsidR="002730F4" w:rsidRPr="002730F4">
        <w:rPr>
          <w:rFonts w:hint="eastAsia"/>
          <w:sz w:val="32"/>
          <w:szCs w:val="32"/>
        </w:rPr>
        <w:t>)</w:t>
      </w:r>
      <w:r w:rsidR="002730F4" w:rsidRPr="002730F4">
        <w:rPr>
          <w:rFonts w:hint="eastAsia"/>
          <w:sz w:val="32"/>
          <w:szCs w:val="32"/>
        </w:rPr>
        <w:t>監測，以了解其實際排放量。</w:t>
      </w:r>
    </w:p>
    <w:p w:rsidR="002730F4" w:rsidRPr="002730F4" w:rsidRDefault="002730F4" w:rsidP="002730F4">
      <w:pPr>
        <w:widowControl/>
        <w:numPr>
          <w:ilvl w:val="2"/>
          <w:numId w:val="1"/>
        </w:numPr>
        <w:spacing w:line="520" w:lineRule="exact"/>
        <w:jc w:val="both"/>
        <w:rPr>
          <w:sz w:val="32"/>
          <w:szCs w:val="32"/>
        </w:rPr>
      </w:pPr>
      <w:r w:rsidRPr="002730F4">
        <w:rPr>
          <w:rFonts w:hint="eastAsia"/>
          <w:sz w:val="32"/>
          <w:szCs w:val="32"/>
        </w:rPr>
        <w:t>石化製程冷卻水塔之排放係數，對規模較大之排放冷卻塔，其</w:t>
      </w:r>
      <w:proofErr w:type="gramStart"/>
      <w:r w:rsidRPr="002730F4">
        <w:rPr>
          <w:rFonts w:hint="eastAsia"/>
          <w:sz w:val="32"/>
          <w:szCs w:val="32"/>
        </w:rPr>
        <w:t>進流端及出流端</w:t>
      </w:r>
      <w:proofErr w:type="gramEnd"/>
      <w:r w:rsidRPr="002730F4">
        <w:rPr>
          <w:rFonts w:hint="eastAsia"/>
          <w:sz w:val="32"/>
          <w:szCs w:val="32"/>
        </w:rPr>
        <w:t>之</w:t>
      </w:r>
      <w:r w:rsidRPr="002730F4">
        <w:rPr>
          <w:rFonts w:hint="eastAsia"/>
          <w:sz w:val="32"/>
          <w:szCs w:val="32"/>
        </w:rPr>
        <w:t>VOC</w:t>
      </w:r>
      <w:r w:rsidR="00567A00">
        <w:rPr>
          <w:rFonts w:hint="eastAsia"/>
          <w:sz w:val="32"/>
          <w:szCs w:val="32"/>
        </w:rPr>
        <w:t>s</w:t>
      </w:r>
      <w:r w:rsidRPr="002730F4">
        <w:rPr>
          <w:rFonts w:hint="eastAsia"/>
          <w:sz w:val="32"/>
          <w:szCs w:val="32"/>
        </w:rPr>
        <w:t>濃度</w:t>
      </w:r>
      <w:r w:rsidRPr="002730F4">
        <w:rPr>
          <w:rFonts w:hint="eastAsia"/>
          <w:sz w:val="32"/>
          <w:szCs w:val="32"/>
        </w:rPr>
        <w:t>(</w:t>
      </w:r>
      <w:r w:rsidRPr="002730F4">
        <w:rPr>
          <w:rFonts w:hint="eastAsia"/>
          <w:sz w:val="32"/>
          <w:szCs w:val="32"/>
        </w:rPr>
        <w:t>及氣體量或流量</w:t>
      </w:r>
      <w:r w:rsidRPr="002730F4">
        <w:rPr>
          <w:rFonts w:hint="eastAsia"/>
          <w:sz w:val="32"/>
          <w:szCs w:val="32"/>
        </w:rPr>
        <w:t>)</w:t>
      </w:r>
      <w:r w:rsidRPr="002730F4">
        <w:rPr>
          <w:rFonts w:hint="eastAsia"/>
          <w:sz w:val="32"/>
          <w:szCs w:val="32"/>
        </w:rPr>
        <w:t>檢測，應</w:t>
      </w:r>
      <w:proofErr w:type="gramStart"/>
      <w:r w:rsidRPr="002730F4">
        <w:rPr>
          <w:rFonts w:hint="eastAsia"/>
          <w:sz w:val="32"/>
          <w:szCs w:val="32"/>
        </w:rPr>
        <w:t>採</w:t>
      </w:r>
      <w:proofErr w:type="gramEnd"/>
      <w:r w:rsidRPr="002730F4">
        <w:rPr>
          <w:rFonts w:hint="eastAsia"/>
          <w:sz w:val="32"/>
          <w:szCs w:val="32"/>
        </w:rPr>
        <w:t>具代表性、可靠之檢測方法，如其</w:t>
      </w:r>
      <w:proofErr w:type="gramStart"/>
      <w:r w:rsidRPr="002730F4">
        <w:rPr>
          <w:rFonts w:hint="eastAsia"/>
          <w:sz w:val="32"/>
          <w:szCs w:val="32"/>
        </w:rPr>
        <w:t>採樣點</w:t>
      </w:r>
      <w:proofErr w:type="gramEnd"/>
      <w:r w:rsidRPr="002730F4">
        <w:rPr>
          <w:rFonts w:hint="eastAsia"/>
          <w:sz w:val="32"/>
          <w:szCs w:val="32"/>
        </w:rPr>
        <w:t>、數量、延時，分析之成</w:t>
      </w:r>
      <w:r w:rsidR="00567A00">
        <w:rPr>
          <w:rFonts w:hint="eastAsia"/>
          <w:sz w:val="32"/>
          <w:szCs w:val="32"/>
        </w:rPr>
        <w:t>分</w:t>
      </w:r>
      <w:r w:rsidRPr="002730F4">
        <w:rPr>
          <w:rFonts w:hint="eastAsia"/>
          <w:sz w:val="32"/>
          <w:szCs w:val="32"/>
        </w:rPr>
        <w:t>，應有基本性的規定，及其檢測計畫應送核可，並依照執行。</w:t>
      </w:r>
    </w:p>
    <w:p w:rsidR="002730F4" w:rsidRPr="002730F4" w:rsidRDefault="002730F4" w:rsidP="002730F4">
      <w:pPr>
        <w:widowControl/>
        <w:numPr>
          <w:ilvl w:val="2"/>
          <w:numId w:val="1"/>
        </w:numPr>
        <w:spacing w:line="520" w:lineRule="exact"/>
        <w:jc w:val="both"/>
        <w:rPr>
          <w:sz w:val="32"/>
          <w:szCs w:val="32"/>
        </w:rPr>
      </w:pPr>
      <w:r w:rsidRPr="002730F4">
        <w:rPr>
          <w:rFonts w:hint="eastAsia"/>
          <w:sz w:val="32"/>
          <w:szCs w:val="32"/>
        </w:rPr>
        <w:t>各行業，貯槽清洗，</w:t>
      </w:r>
    </w:p>
    <w:p w:rsidR="002730F4" w:rsidRPr="002730F4" w:rsidRDefault="0031059E" w:rsidP="0031059E">
      <w:pPr>
        <w:widowControl/>
        <w:spacing w:line="520" w:lineRule="exact"/>
        <w:ind w:leftChars="530" w:left="1838" w:hangingChars="177" w:hanging="566"/>
        <w:jc w:val="both"/>
        <w:rPr>
          <w:sz w:val="32"/>
          <w:szCs w:val="32"/>
        </w:rPr>
      </w:pPr>
      <w:r>
        <w:rPr>
          <w:rFonts w:hint="eastAsia"/>
          <w:sz w:val="32"/>
          <w:szCs w:val="32"/>
        </w:rPr>
        <w:t>(</w:t>
      </w:r>
      <w:r w:rsidR="002730F4" w:rsidRPr="002730F4">
        <w:rPr>
          <w:rFonts w:hint="eastAsia"/>
          <w:sz w:val="32"/>
          <w:szCs w:val="32"/>
        </w:rPr>
        <w:t>1)</w:t>
      </w:r>
      <w:r w:rsidR="002730F4" w:rsidRPr="002730F4">
        <w:rPr>
          <w:rFonts w:hint="eastAsia"/>
          <w:sz w:val="32"/>
          <w:szCs w:val="32"/>
        </w:rPr>
        <w:t>推估公式有</w:t>
      </w:r>
      <w:r w:rsidR="002730F4" w:rsidRPr="002730F4">
        <w:rPr>
          <w:rFonts w:hint="eastAsia"/>
          <w:sz w:val="32"/>
          <w:szCs w:val="32"/>
        </w:rPr>
        <w:t>1.</w:t>
      </w:r>
      <w:r w:rsidR="002730F4" w:rsidRPr="002730F4">
        <w:rPr>
          <w:rFonts w:hint="eastAsia"/>
          <w:sz w:val="32"/>
          <w:szCs w:val="32"/>
        </w:rPr>
        <w:t>及</w:t>
      </w:r>
      <w:r w:rsidR="002730F4" w:rsidRPr="002730F4">
        <w:rPr>
          <w:rFonts w:hint="eastAsia"/>
          <w:sz w:val="32"/>
          <w:szCs w:val="32"/>
        </w:rPr>
        <w:t>2.</w:t>
      </w:r>
      <w:r w:rsidR="002730F4" w:rsidRPr="002730F4">
        <w:rPr>
          <w:rFonts w:hint="eastAsia"/>
          <w:sz w:val="32"/>
          <w:szCs w:val="32"/>
        </w:rPr>
        <w:t>，應有明確的適用規則。</w:t>
      </w:r>
    </w:p>
    <w:p w:rsidR="002730F4" w:rsidRPr="002730F4" w:rsidRDefault="0031059E" w:rsidP="0031059E">
      <w:pPr>
        <w:widowControl/>
        <w:spacing w:line="520" w:lineRule="exact"/>
        <w:ind w:leftChars="530" w:left="1838" w:hangingChars="177" w:hanging="566"/>
        <w:jc w:val="both"/>
        <w:rPr>
          <w:sz w:val="32"/>
          <w:szCs w:val="32"/>
        </w:rPr>
      </w:pPr>
      <w:r>
        <w:rPr>
          <w:rFonts w:hint="eastAsia"/>
          <w:sz w:val="32"/>
          <w:szCs w:val="32"/>
        </w:rPr>
        <w:t>(</w:t>
      </w:r>
      <w:r w:rsidR="002730F4" w:rsidRPr="002730F4">
        <w:rPr>
          <w:rFonts w:hint="eastAsia"/>
          <w:sz w:val="32"/>
          <w:szCs w:val="32"/>
        </w:rPr>
        <w:t>2)</w:t>
      </w:r>
      <w:r w:rsidR="002730F4" w:rsidRPr="002730F4">
        <w:rPr>
          <w:rFonts w:hint="eastAsia"/>
          <w:sz w:val="32"/>
          <w:szCs w:val="32"/>
        </w:rPr>
        <w:t>為何加油站之儲油槽「不在此限」</w:t>
      </w:r>
      <w:r w:rsidR="002730F4" w:rsidRPr="002730F4">
        <w:rPr>
          <w:rFonts w:hint="eastAsia"/>
          <w:sz w:val="32"/>
          <w:szCs w:val="32"/>
        </w:rPr>
        <w:t>?</w:t>
      </w:r>
      <w:r w:rsidR="002730F4" w:rsidRPr="002730F4">
        <w:rPr>
          <w:rFonts w:hint="eastAsia"/>
          <w:sz w:val="32"/>
          <w:szCs w:val="32"/>
        </w:rPr>
        <w:t>所謂加油站之儲油槽，</w:t>
      </w:r>
      <w:proofErr w:type="gramStart"/>
      <w:r w:rsidR="002730F4" w:rsidRPr="002730F4">
        <w:rPr>
          <w:rFonts w:hint="eastAsia"/>
          <w:sz w:val="32"/>
          <w:szCs w:val="32"/>
        </w:rPr>
        <w:t>是指灌裝</w:t>
      </w:r>
      <w:proofErr w:type="gramEnd"/>
      <w:r w:rsidR="002730F4" w:rsidRPr="002730F4">
        <w:rPr>
          <w:rFonts w:hint="eastAsia"/>
          <w:sz w:val="32"/>
          <w:szCs w:val="32"/>
        </w:rPr>
        <w:t>場或加油站或皆是</w:t>
      </w:r>
      <w:r w:rsidR="002730F4" w:rsidRPr="002730F4">
        <w:rPr>
          <w:rFonts w:hint="eastAsia"/>
          <w:sz w:val="32"/>
          <w:szCs w:val="32"/>
        </w:rPr>
        <w:t>?</w:t>
      </w:r>
    </w:p>
    <w:p w:rsidR="002730F4" w:rsidRPr="002730F4" w:rsidRDefault="002730F4" w:rsidP="002730F4">
      <w:pPr>
        <w:widowControl/>
        <w:numPr>
          <w:ilvl w:val="2"/>
          <w:numId w:val="1"/>
        </w:numPr>
        <w:spacing w:line="520" w:lineRule="exact"/>
        <w:jc w:val="both"/>
        <w:rPr>
          <w:sz w:val="32"/>
          <w:szCs w:val="32"/>
        </w:rPr>
      </w:pPr>
      <w:r w:rsidRPr="002730F4">
        <w:rPr>
          <w:rFonts w:hint="eastAsia"/>
          <w:sz w:val="32"/>
          <w:szCs w:val="32"/>
        </w:rPr>
        <w:t>由於對製程及排放係數之認定、推估頗為專業，對業者中其排放量巨大者</w:t>
      </w:r>
      <w:r w:rsidRPr="002730F4">
        <w:rPr>
          <w:rFonts w:hint="eastAsia"/>
          <w:sz w:val="32"/>
          <w:szCs w:val="32"/>
        </w:rPr>
        <w:t>(</w:t>
      </w:r>
      <w:r w:rsidRPr="002730F4">
        <w:rPr>
          <w:rFonts w:hint="eastAsia"/>
          <w:sz w:val="32"/>
          <w:szCs w:val="32"/>
        </w:rPr>
        <w:t>如前五十大者</w:t>
      </w:r>
      <w:r w:rsidRPr="002730F4">
        <w:rPr>
          <w:rFonts w:hint="eastAsia"/>
          <w:sz w:val="32"/>
          <w:szCs w:val="32"/>
        </w:rPr>
        <w:t>)</w:t>
      </w:r>
      <w:r w:rsidRPr="002730F4">
        <w:rPr>
          <w:rFonts w:hint="eastAsia"/>
          <w:sz w:val="32"/>
          <w:szCs w:val="32"/>
        </w:rPr>
        <w:t>，考量其排放對環境、健康的影響，且環保署也有分配到</w:t>
      </w:r>
      <w:r w:rsidRPr="002730F4">
        <w:rPr>
          <w:rFonts w:hint="eastAsia"/>
          <w:sz w:val="32"/>
          <w:szCs w:val="32"/>
        </w:rPr>
        <w:t>40%</w:t>
      </w:r>
      <w:r w:rsidRPr="002730F4">
        <w:rPr>
          <w:rFonts w:hint="eastAsia"/>
          <w:sz w:val="32"/>
          <w:szCs w:val="32"/>
        </w:rPr>
        <w:t>的</w:t>
      </w:r>
      <w:proofErr w:type="gramStart"/>
      <w:r w:rsidRPr="002730F4">
        <w:rPr>
          <w:rFonts w:hint="eastAsia"/>
          <w:sz w:val="32"/>
          <w:szCs w:val="32"/>
        </w:rPr>
        <w:t>固定源空</w:t>
      </w:r>
      <w:proofErr w:type="gramEnd"/>
      <w:r w:rsidRPr="002730F4">
        <w:rPr>
          <w:rFonts w:hint="eastAsia"/>
          <w:sz w:val="32"/>
          <w:szCs w:val="32"/>
        </w:rPr>
        <w:t>污費，對地方政府在核定排放量及其檢測計畫等，環保署也有直接的責任。審查過程，應由環保署參與督導及審查，並負有指導、監督的責任。</w:t>
      </w:r>
    </w:p>
    <w:p w:rsidR="00873E39" w:rsidRPr="006F1F5D" w:rsidRDefault="002730F4" w:rsidP="002730F4">
      <w:pPr>
        <w:widowControl/>
        <w:numPr>
          <w:ilvl w:val="2"/>
          <w:numId w:val="1"/>
        </w:numPr>
        <w:spacing w:line="520" w:lineRule="exact"/>
        <w:jc w:val="both"/>
        <w:rPr>
          <w:sz w:val="32"/>
          <w:szCs w:val="32"/>
        </w:rPr>
      </w:pPr>
      <w:r w:rsidRPr="002730F4">
        <w:rPr>
          <w:rFonts w:hint="eastAsia"/>
          <w:sz w:val="32"/>
          <w:szCs w:val="32"/>
        </w:rPr>
        <w:t>對「公私場所固定污染源申報空氣污染防制費之揮發性有機物之行業製程排放係數、操作單元</w:t>
      </w:r>
      <w:r w:rsidRPr="002730F4">
        <w:rPr>
          <w:rFonts w:hint="eastAsia"/>
          <w:sz w:val="32"/>
          <w:szCs w:val="32"/>
        </w:rPr>
        <w:t>(</w:t>
      </w:r>
      <w:r w:rsidRPr="002730F4">
        <w:rPr>
          <w:rFonts w:hint="eastAsia"/>
          <w:sz w:val="32"/>
          <w:szCs w:val="32"/>
        </w:rPr>
        <w:t>含設備元件</w:t>
      </w:r>
      <w:r w:rsidRPr="002730F4">
        <w:rPr>
          <w:rFonts w:hint="eastAsia"/>
          <w:sz w:val="32"/>
          <w:szCs w:val="32"/>
        </w:rPr>
        <w:t>)</w:t>
      </w:r>
      <w:r w:rsidRPr="002730F4">
        <w:rPr>
          <w:rFonts w:hint="eastAsia"/>
          <w:sz w:val="32"/>
          <w:szCs w:val="32"/>
        </w:rPr>
        <w:t>排放係數、控制效率及其它計量規定」之排放係數，仍請建議應對其「排放係數」之可靠性，提出說明及加強專業審查。對業</w:t>
      </w:r>
      <w:r w:rsidRPr="002730F4">
        <w:rPr>
          <w:rFonts w:hint="eastAsia"/>
          <w:sz w:val="32"/>
          <w:szCs w:val="32"/>
        </w:rPr>
        <w:lastRenderedPageBreak/>
        <w:t>者中之排放量巨大者、對環境</w:t>
      </w:r>
      <w:r w:rsidRPr="002730F4">
        <w:rPr>
          <w:rFonts w:hint="eastAsia"/>
          <w:sz w:val="32"/>
          <w:szCs w:val="32"/>
        </w:rPr>
        <w:t>/</w:t>
      </w:r>
      <w:r w:rsidRPr="002730F4">
        <w:rPr>
          <w:rFonts w:hint="eastAsia"/>
          <w:sz w:val="32"/>
          <w:szCs w:val="32"/>
        </w:rPr>
        <w:t>健康影響巨大者</w:t>
      </w:r>
      <w:r w:rsidRPr="002730F4">
        <w:rPr>
          <w:rFonts w:hint="eastAsia"/>
          <w:sz w:val="32"/>
          <w:szCs w:val="32"/>
        </w:rPr>
        <w:t>(</w:t>
      </w:r>
      <w:r w:rsidRPr="002730F4">
        <w:rPr>
          <w:rFonts w:hint="eastAsia"/>
          <w:sz w:val="32"/>
          <w:szCs w:val="32"/>
        </w:rPr>
        <w:t>如前五十大者</w:t>
      </w:r>
      <w:r w:rsidRPr="002730F4">
        <w:rPr>
          <w:rFonts w:hint="eastAsia"/>
          <w:sz w:val="32"/>
          <w:szCs w:val="32"/>
        </w:rPr>
        <w:t>)</w:t>
      </w:r>
      <w:r w:rsidRPr="002730F4">
        <w:rPr>
          <w:rFonts w:hint="eastAsia"/>
          <w:sz w:val="32"/>
          <w:szCs w:val="32"/>
        </w:rPr>
        <w:t>，應專案再確認其可靠性。又對「控制效率」之估計是否過高</w:t>
      </w:r>
      <w:r w:rsidRPr="002730F4">
        <w:rPr>
          <w:rFonts w:hint="eastAsia"/>
          <w:sz w:val="32"/>
          <w:szCs w:val="32"/>
        </w:rPr>
        <w:t>?</w:t>
      </w:r>
    </w:p>
    <w:p w:rsidR="00873E39" w:rsidRPr="006F1F5D" w:rsidRDefault="00091FEE" w:rsidP="00014A97">
      <w:pPr>
        <w:widowControl/>
        <w:numPr>
          <w:ilvl w:val="1"/>
          <w:numId w:val="1"/>
        </w:numPr>
        <w:spacing w:line="520" w:lineRule="exact"/>
        <w:jc w:val="both"/>
        <w:rPr>
          <w:sz w:val="32"/>
          <w:szCs w:val="32"/>
        </w:rPr>
      </w:pPr>
      <w:r>
        <w:rPr>
          <w:rFonts w:hint="eastAsia"/>
          <w:sz w:val="32"/>
          <w:szCs w:val="32"/>
        </w:rPr>
        <w:t>台灣水資源保育聯盟</w:t>
      </w:r>
    </w:p>
    <w:p w:rsidR="00873E39" w:rsidRPr="006F1F5D" w:rsidRDefault="00DC5118" w:rsidP="001714D1">
      <w:pPr>
        <w:widowControl/>
        <w:numPr>
          <w:ilvl w:val="2"/>
          <w:numId w:val="1"/>
        </w:numPr>
        <w:spacing w:line="520" w:lineRule="exact"/>
        <w:jc w:val="both"/>
        <w:rPr>
          <w:sz w:val="32"/>
          <w:szCs w:val="32"/>
        </w:rPr>
      </w:pPr>
      <w:r>
        <w:rPr>
          <w:rFonts w:hint="eastAsia"/>
          <w:sz w:val="32"/>
          <w:szCs w:val="32"/>
        </w:rPr>
        <w:t>為何</w:t>
      </w:r>
      <w:r w:rsidRPr="00DC5118">
        <w:rPr>
          <w:rFonts w:hint="eastAsia"/>
          <w:sz w:val="32"/>
          <w:szCs w:val="32"/>
        </w:rPr>
        <w:t>歲修</w:t>
      </w:r>
      <w:r>
        <w:rPr>
          <w:rFonts w:hint="eastAsia"/>
          <w:sz w:val="32"/>
          <w:szCs w:val="32"/>
        </w:rPr>
        <w:t>維護計算</w:t>
      </w:r>
      <w:r w:rsidRPr="00DC5118">
        <w:rPr>
          <w:rFonts w:hint="eastAsia"/>
          <w:sz w:val="32"/>
          <w:szCs w:val="32"/>
        </w:rPr>
        <w:t>收集效率</w:t>
      </w:r>
      <w:r>
        <w:rPr>
          <w:rFonts w:hint="eastAsia"/>
          <w:sz w:val="32"/>
          <w:szCs w:val="32"/>
        </w:rPr>
        <w:t>是用</w:t>
      </w:r>
      <w:r w:rsidRPr="00DC5118">
        <w:rPr>
          <w:rFonts w:hint="eastAsia"/>
          <w:sz w:val="32"/>
          <w:szCs w:val="32"/>
        </w:rPr>
        <w:t>污染</w:t>
      </w:r>
      <w:proofErr w:type="gramStart"/>
      <w:r w:rsidRPr="00DC5118">
        <w:rPr>
          <w:rFonts w:hint="eastAsia"/>
          <w:sz w:val="32"/>
          <w:szCs w:val="32"/>
        </w:rPr>
        <w:t>源開槽</w:t>
      </w:r>
      <w:proofErr w:type="gramEnd"/>
      <w:r w:rsidRPr="00DC5118">
        <w:rPr>
          <w:rFonts w:hint="eastAsia"/>
          <w:sz w:val="32"/>
          <w:szCs w:val="32"/>
        </w:rPr>
        <w:t>時之防制設備前檢測濃度</w:t>
      </w:r>
      <w:proofErr w:type="gramStart"/>
      <w:r w:rsidRPr="00DC5118">
        <w:rPr>
          <w:rFonts w:hint="eastAsia"/>
          <w:sz w:val="32"/>
          <w:szCs w:val="32"/>
        </w:rPr>
        <w:t>值</w:t>
      </w:r>
      <w:r>
        <w:rPr>
          <w:rFonts w:hint="eastAsia"/>
          <w:sz w:val="32"/>
          <w:szCs w:val="32"/>
        </w:rPr>
        <w:t>而儲槽</w:t>
      </w:r>
      <w:proofErr w:type="gramEnd"/>
      <w:r>
        <w:rPr>
          <w:rFonts w:hint="eastAsia"/>
          <w:sz w:val="32"/>
          <w:szCs w:val="32"/>
        </w:rPr>
        <w:t>清洗則是</w:t>
      </w:r>
      <w:proofErr w:type="gramStart"/>
      <w:r>
        <w:rPr>
          <w:rFonts w:hint="eastAsia"/>
          <w:sz w:val="32"/>
          <w:szCs w:val="32"/>
        </w:rPr>
        <w:t>用</w:t>
      </w:r>
      <w:r w:rsidRPr="00DC5118">
        <w:rPr>
          <w:rFonts w:hint="eastAsia"/>
          <w:sz w:val="32"/>
          <w:szCs w:val="32"/>
        </w:rPr>
        <w:t>清槽期間</w:t>
      </w:r>
      <w:proofErr w:type="gramEnd"/>
      <w:r w:rsidRPr="00DC5118">
        <w:rPr>
          <w:rFonts w:hint="eastAsia"/>
          <w:sz w:val="32"/>
          <w:szCs w:val="32"/>
        </w:rPr>
        <w:t>最後一個小時之防制設備前檢測濃度值</w:t>
      </w:r>
      <w:r>
        <w:rPr>
          <w:rFonts w:hint="eastAsia"/>
          <w:sz w:val="32"/>
          <w:szCs w:val="32"/>
        </w:rPr>
        <w:t>，如何確認</w:t>
      </w:r>
      <w:r w:rsidR="00873E39" w:rsidRPr="006F1F5D">
        <w:rPr>
          <w:rFonts w:hint="eastAsia"/>
          <w:sz w:val="32"/>
          <w:szCs w:val="32"/>
        </w:rPr>
        <w:t>。</w:t>
      </w:r>
    </w:p>
    <w:p w:rsidR="00873E39" w:rsidRDefault="009C196C" w:rsidP="001714D1">
      <w:pPr>
        <w:widowControl/>
        <w:numPr>
          <w:ilvl w:val="2"/>
          <w:numId w:val="1"/>
        </w:numPr>
        <w:spacing w:line="520" w:lineRule="exact"/>
        <w:jc w:val="both"/>
        <w:rPr>
          <w:sz w:val="32"/>
          <w:szCs w:val="32"/>
        </w:rPr>
      </w:pPr>
      <w:r>
        <w:rPr>
          <w:rFonts w:hint="eastAsia"/>
          <w:sz w:val="32"/>
          <w:szCs w:val="32"/>
        </w:rPr>
        <w:t>冷卻水塔水中揮發性</w:t>
      </w:r>
      <w:r w:rsidRPr="009C196C">
        <w:rPr>
          <w:rFonts w:hint="eastAsia"/>
          <w:sz w:val="32"/>
          <w:szCs w:val="32"/>
        </w:rPr>
        <w:t>有機物排放濃度</w:t>
      </w:r>
      <w:r>
        <w:rPr>
          <w:rFonts w:hint="eastAsia"/>
          <w:sz w:val="32"/>
          <w:szCs w:val="32"/>
        </w:rPr>
        <w:t>以</w:t>
      </w:r>
      <w:r w:rsidRPr="009C196C">
        <w:rPr>
          <w:rFonts w:hint="eastAsia"/>
          <w:sz w:val="32"/>
          <w:szCs w:val="32"/>
        </w:rPr>
        <w:t>0.7</w:t>
      </w:r>
      <w:r w:rsidRPr="009C196C">
        <w:rPr>
          <w:rFonts w:hint="eastAsia"/>
          <w:sz w:val="32"/>
          <w:szCs w:val="32"/>
        </w:rPr>
        <w:t>計算</w:t>
      </w:r>
      <w:r>
        <w:rPr>
          <w:rFonts w:hint="eastAsia"/>
          <w:sz w:val="32"/>
          <w:szCs w:val="32"/>
        </w:rPr>
        <w:t>，是不符合哪</w:t>
      </w:r>
      <w:proofErr w:type="gramStart"/>
      <w:r>
        <w:rPr>
          <w:rFonts w:hint="eastAsia"/>
          <w:sz w:val="32"/>
          <w:szCs w:val="32"/>
        </w:rPr>
        <w:t>個</w:t>
      </w:r>
      <w:proofErr w:type="gramEnd"/>
      <w:r>
        <w:rPr>
          <w:rFonts w:hint="eastAsia"/>
          <w:sz w:val="32"/>
          <w:szCs w:val="32"/>
        </w:rPr>
        <w:t>規定才要引用</w:t>
      </w:r>
      <w:r w:rsidR="00873E39" w:rsidRPr="006F1F5D">
        <w:rPr>
          <w:rFonts w:hint="eastAsia"/>
          <w:sz w:val="32"/>
          <w:szCs w:val="32"/>
        </w:rPr>
        <w:t>。</w:t>
      </w:r>
    </w:p>
    <w:p w:rsidR="00FD022B" w:rsidRDefault="00FD022B" w:rsidP="001714D1">
      <w:pPr>
        <w:widowControl/>
        <w:numPr>
          <w:ilvl w:val="2"/>
          <w:numId w:val="1"/>
        </w:numPr>
        <w:spacing w:line="520" w:lineRule="exact"/>
        <w:jc w:val="both"/>
        <w:rPr>
          <w:sz w:val="32"/>
          <w:szCs w:val="32"/>
        </w:rPr>
      </w:pPr>
      <w:r w:rsidRPr="00FD022B">
        <w:rPr>
          <w:rFonts w:hint="eastAsia"/>
          <w:sz w:val="32"/>
          <w:szCs w:val="32"/>
        </w:rPr>
        <w:t>希望計量方式訂定後，應納入環評要求，不得任由廠商自主管理，找各式理由說窒礙難行不採用。</w:t>
      </w:r>
      <w:r>
        <w:rPr>
          <w:rFonts w:hint="eastAsia"/>
          <w:sz w:val="32"/>
          <w:szCs w:val="32"/>
        </w:rPr>
        <w:t>(</w:t>
      </w:r>
      <w:r>
        <w:rPr>
          <w:rFonts w:hint="eastAsia"/>
          <w:sz w:val="32"/>
          <w:szCs w:val="32"/>
        </w:rPr>
        <w:t>書面意見</w:t>
      </w:r>
      <w:r>
        <w:rPr>
          <w:rFonts w:hint="eastAsia"/>
          <w:sz w:val="32"/>
          <w:szCs w:val="32"/>
        </w:rPr>
        <w:t>)</w:t>
      </w:r>
    </w:p>
    <w:p w:rsidR="00FD022B" w:rsidRPr="006F1F5D" w:rsidRDefault="00FD022B" w:rsidP="001714D1">
      <w:pPr>
        <w:widowControl/>
        <w:numPr>
          <w:ilvl w:val="2"/>
          <w:numId w:val="1"/>
        </w:numPr>
        <w:spacing w:line="520" w:lineRule="exact"/>
        <w:jc w:val="both"/>
        <w:rPr>
          <w:sz w:val="32"/>
          <w:szCs w:val="32"/>
        </w:rPr>
      </w:pPr>
      <w:r w:rsidRPr="00FD022B">
        <w:rPr>
          <w:rFonts w:hint="eastAsia"/>
          <w:sz w:val="32"/>
          <w:szCs w:val="32"/>
        </w:rPr>
        <w:t>為統一空氣污染物排放量計量基準，歲修、儲槽清洗、冷卻水塔，殘餘量，濃度應多久</w:t>
      </w:r>
      <w:proofErr w:type="gramStart"/>
      <w:r w:rsidRPr="00FD022B">
        <w:rPr>
          <w:rFonts w:hint="eastAsia"/>
          <w:sz w:val="32"/>
          <w:szCs w:val="32"/>
        </w:rPr>
        <w:t>起算才正確</w:t>
      </w:r>
      <w:proofErr w:type="gramEnd"/>
      <w:r w:rsidRPr="00FD022B">
        <w:rPr>
          <w:rFonts w:hint="eastAsia"/>
          <w:sz w:val="32"/>
          <w:szCs w:val="32"/>
        </w:rPr>
        <w:t>?</w:t>
      </w:r>
      <w:r w:rsidRPr="00FD022B">
        <w:rPr>
          <w:rFonts w:hint="eastAsia"/>
          <w:sz w:val="32"/>
          <w:szCs w:val="32"/>
        </w:rPr>
        <w:t>如何查核</w:t>
      </w:r>
      <w:r w:rsidRPr="00FD022B">
        <w:rPr>
          <w:rFonts w:hint="eastAsia"/>
          <w:sz w:val="32"/>
          <w:szCs w:val="32"/>
        </w:rPr>
        <w:t xml:space="preserve">? </w:t>
      </w:r>
      <w:r>
        <w:rPr>
          <w:rFonts w:hint="eastAsia"/>
          <w:sz w:val="32"/>
          <w:szCs w:val="32"/>
        </w:rPr>
        <w:t>(</w:t>
      </w:r>
      <w:r>
        <w:rPr>
          <w:rFonts w:hint="eastAsia"/>
          <w:sz w:val="32"/>
          <w:szCs w:val="32"/>
        </w:rPr>
        <w:t>書面意見</w:t>
      </w:r>
      <w:r>
        <w:rPr>
          <w:rFonts w:hint="eastAsia"/>
          <w:sz w:val="32"/>
          <w:szCs w:val="32"/>
        </w:rPr>
        <w:t>)</w:t>
      </w:r>
    </w:p>
    <w:p w:rsidR="00873E39" w:rsidRPr="006F1F5D" w:rsidRDefault="00873E39" w:rsidP="00571AE1">
      <w:pPr>
        <w:widowControl/>
        <w:numPr>
          <w:ilvl w:val="1"/>
          <w:numId w:val="1"/>
        </w:numPr>
        <w:spacing w:line="520" w:lineRule="exact"/>
        <w:jc w:val="both"/>
        <w:rPr>
          <w:sz w:val="32"/>
          <w:szCs w:val="32"/>
        </w:rPr>
      </w:pPr>
      <w:r w:rsidRPr="006F1F5D">
        <w:rPr>
          <w:rFonts w:hint="eastAsia"/>
          <w:sz w:val="32"/>
          <w:szCs w:val="32"/>
        </w:rPr>
        <w:t>石油化學工業同業公會</w:t>
      </w:r>
    </w:p>
    <w:p w:rsidR="00873E39" w:rsidRPr="006F1F5D" w:rsidRDefault="009C196C" w:rsidP="00305350">
      <w:pPr>
        <w:widowControl/>
        <w:numPr>
          <w:ilvl w:val="2"/>
          <w:numId w:val="1"/>
        </w:numPr>
        <w:spacing w:line="520" w:lineRule="exact"/>
        <w:jc w:val="both"/>
        <w:rPr>
          <w:sz w:val="32"/>
          <w:szCs w:val="32"/>
        </w:rPr>
      </w:pPr>
      <w:r>
        <w:rPr>
          <w:rFonts w:hint="eastAsia"/>
          <w:bCs/>
          <w:sz w:val="32"/>
          <w:szCs w:val="32"/>
        </w:rPr>
        <w:t>有關於設備元件排放係數由層次因子法改為相關方程式法之修正，建議納入草案一同修正。</w:t>
      </w:r>
    </w:p>
    <w:p w:rsidR="00873E39" w:rsidRPr="006F1F5D" w:rsidRDefault="009C196C" w:rsidP="00305350">
      <w:pPr>
        <w:widowControl/>
        <w:numPr>
          <w:ilvl w:val="2"/>
          <w:numId w:val="1"/>
        </w:numPr>
        <w:spacing w:line="520" w:lineRule="exact"/>
        <w:jc w:val="both"/>
        <w:rPr>
          <w:sz w:val="32"/>
          <w:szCs w:val="32"/>
        </w:rPr>
      </w:pPr>
      <w:r>
        <w:rPr>
          <w:rFonts w:hint="eastAsia"/>
          <w:sz w:val="32"/>
          <w:szCs w:val="32"/>
        </w:rPr>
        <w:t>針對歲修、儲槽清洗與冷卻水塔之排放量如何納入許可規範。</w:t>
      </w:r>
    </w:p>
    <w:p w:rsidR="00873E39" w:rsidRPr="006F1F5D" w:rsidRDefault="00050619" w:rsidP="00050619">
      <w:pPr>
        <w:widowControl/>
        <w:numPr>
          <w:ilvl w:val="2"/>
          <w:numId w:val="1"/>
        </w:numPr>
        <w:spacing w:line="520" w:lineRule="exact"/>
        <w:jc w:val="both"/>
        <w:rPr>
          <w:sz w:val="32"/>
          <w:szCs w:val="32"/>
        </w:rPr>
      </w:pPr>
      <w:r>
        <w:rPr>
          <w:rFonts w:hint="eastAsia"/>
          <w:sz w:val="32"/>
          <w:szCs w:val="32"/>
        </w:rPr>
        <w:t>針對歲修、儲槽清洗與冷卻水塔之排放量如何作為後續總量管制認定。</w:t>
      </w:r>
    </w:p>
    <w:p w:rsidR="00873E39" w:rsidRPr="006F1F5D" w:rsidRDefault="00050619" w:rsidP="00571AE1">
      <w:pPr>
        <w:widowControl/>
        <w:numPr>
          <w:ilvl w:val="1"/>
          <w:numId w:val="1"/>
        </w:numPr>
        <w:spacing w:line="520" w:lineRule="exact"/>
        <w:jc w:val="both"/>
        <w:rPr>
          <w:sz w:val="32"/>
          <w:szCs w:val="32"/>
        </w:rPr>
      </w:pPr>
      <w:r>
        <w:rPr>
          <w:rFonts w:hint="eastAsia"/>
          <w:sz w:val="32"/>
          <w:szCs w:val="32"/>
        </w:rPr>
        <w:t>台灣化學纖維股份有限公司</w:t>
      </w:r>
    </w:p>
    <w:p w:rsidR="00050619" w:rsidRPr="00050619" w:rsidRDefault="00050619" w:rsidP="00050619">
      <w:pPr>
        <w:widowControl/>
        <w:numPr>
          <w:ilvl w:val="2"/>
          <w:numId w:val="1"/>
        </w:numPr>
        <w:spacing w:line="520" w:lineRule="exact"/>
        <w:jc w:val="both"/>
        <w:rPr>
          <w:sz w:val="32"/>
          <w:szCs w:val="32"/>
        </w:rPr>
      </w:pPr>
      <w:r w:rsidRPr="00050619">
        <w:rPr>
          <w:rFonts w:hint="eastAsia"/>
          <w:sz w:val="32"/>
          <w:szCs w:val="32"/>
        </w:rPr>
        <w:t>本日議程為公私場所固定污染源申報空氣污染防制費之揮發性有機物之行業製程排放係數、操作單元（含設備元件）排放係數、控制效率及其他計量規定，但是在本日簡報中，並無看到有關設備元件之內容，</w:t>
      </w:r>
      <w:proofErr w:type="gramStart"/>
      <w:r w:rsidRPr="00050619">
        <w:rPr>
          <w:rFonts w:hint="eastAsia"/>
          <w:sz w:val="32"/>
          <w:szCs w:val="32"/>
        </w:rPr>
        <w:t>103</w:t>
      </w:r>
      <w:r w:rsidRPr="00050619">
        <w:rPr>
          <w:rFonts w:hint="eastAsia"/>
          <w:sz w:val="32"/>
          <w:szCs w:val="32"/>
        </w:rPr>
        <w:t>年</w:t>
      </w:r>
      <w:r w:rsidRPr="00050619">
        <w:rPr>
          <w:rFonts w:hint="eastAsia"/>
          <w:sz w:val="32"/>
          <w:szCs w:val="32"/>
        </w:rPr>
        <w:t>12</w:t>
      </w:r>
      <w:r w:rsidRPr="00050619">
        <w:rPr>
          <w:rFonts w:hint="eastAsia"/>
          <w:sz w:val="32"/>
          <w:szCs w:val="32"/>
        </w:rPr>
        <w:t>月</w:t>
      </w:r>
      <w:r w:rsidRPr="00050619">
        <w:rPr>
          <w:rFonts w:hint="eastAsia"/>
          <w:sz w:val="32"/>
          <w:szCs w:val="32"/>
        </w:rPr>
        <w:t>16</w:t>
      </w:r>
      <w:r w:rsidRPr="00050619">
        <w:rPr>
          <w:rFonts w:hint="eastAsia"/>
          <w:sz w:val="32"/>
          <w:szCs w:val="32"/>
        </w:rPr>
        <w:t>日貴署召開</w:t>
      </w:r>
      <w:proofErr w:type="gramEnd"/>
      <w:r w:rsidRPr="00050619">
        <w:rPr>
          <w:rFonts w:hint="eastAsia"/>
          <w:sz w:val="32"/>
          <w:szCs w:val="32"/>
        </w:rPr>
        <w:t>「新增歲修、冷卻水塔、儲槽清洗與修正設備元件之揮發性有機物排放係數規定</w:t>
      </w:r>
      <w:r w:rsidRPr="00050619">
        <w:rPr>
          <w:rFonts w:hint="eastAsia"/>
          <w:sz w:val="32"/>
          <w:szCs w:val="32"/>
        </w:rPr>
        <w:t>(</w:t>
      </w:r>
      <w:r w:rsidRPr="00050619">
        <w:rPr>
          <w:rFonts w:hint="eastAsia"/>
          <w:sz w:val="32"/>
          <w:szCs w:val="32"/>
        </w:rPr>
        <w:t>修正草案</w:t>
      </w:r>
      <w:r w:rsidRPr="00050619">
        <w:rPr>
          <w:rFonts w:hint="eastAsia"/>
          <w:sz w:val="32"/>
          <w:szCs w:val="32"/>
        </w:rPr>
        <w:t>)</w:t>
      </w:r>
      <w:r w:rsidRPr="00050619">
        <w:rPr>
          <w:rFonts w:hint="eastAsia"/>
          <w:sz w:val="32"/>
          <w:szCs w:val="32"/>
        </w:rPr>
        <w:t>」及「固定污染源揮發性</w:t>
      </w:r>
      <w:r w:rsidRPr="00050619">
        <w:rPr>
          <w:rFonts w:hint="eastAsia"/>
          <w:sz w:val="32"/>
          <w:szCs w:val="32"/>
        </w:rPr>
        <w:lastRenderedPageBreak/>
        <w:t>有機物自廠係數</w:t>
      </w:r>
      <w:r w:rsidRPr="00050619">
        <w:rPr>
          <w:rFonts w:hint="eastAsia"/>
          <w:sz w:val="32"/>
          <w:szCs w:val="32"/>
        </w:rPr>
        <w:t>(</w:t>
      </w:r>
      <w:r w:rsidRPr="00050619">
        <w:rPr>
          <w:rFonts w:hint="eastAsia"/>
          <w:sz w:val="32"/>
          <w:szCs w:val="32"/>
        </w:rPr>
        <w:t>含控制效率</w:t>
      </w:r>
      <w:r w:rsidRPr="00050619">
        <w:rPr>
          <w:rFonts w:hint="eastAsia"/>
          <w:sz w:val="32"/>
          <w:szCs w:val="32"/>
        </w:rPr>
        <w:t>)</w:t>
      </w:r>
      <w:r w:rsidRPr="00050619">
        <w:rPr>
          <w:rFonts w:hint="eastAsia"/>
          <w:sz w:val="32"/>
          <w:szCs w:val="32"/>
        </w:rPr>
        <w:t>建置作業要點</w:t>
      </w:r>
      <w:r w:rsidRPr="00050619">
        <w:rPr>
          <w:rFonts w:hint="eastAsia"/>
          <w:sz w:val="32"/>
          <w:szCs w:val="32"/>
        </w:rPr>
        <w:t>(</w:t>
      </w:r>
      <w:r w:rsidRPr="00050619">
        <w:rPr>
          <w:rFonts w:hint="eastAsia"/>
          <w:sz w:val="32"/>
          <w:szCs w:val="32"/>
        </w:rPr>
        <w:t>修正草案</w:t>
      </w:r>
      <w:r w:rsidRPr="00050619">
        <w:rPr>
          <w:rFonts w:hint="eastAsia"/>
          <w:sz w:val="32"/>
          <w:szCs w:val="32"/>
        </w:rPr>
        <w:t>)</w:t>
      </w:r>
      <w:r w:rsidRPr="00050619">
        <w:rPr>
          <w:rFonts w:hint="eastAsia"/>
          <w:sz w:val="32"/>
          <w:szCs w:val="32"/>
        </w:rPr>
        <w:t>」，當天簡報內容第</w:t>
      </w:r>
      <w:r w:rsidRPr="00050619">
        <w:rPr>
          <w:rFonts w:hint="eastAsia"/>
          <w:sz w:val="32"/>
          <w:szCs w:val="32"/>
        </w:rPr>
        <w:t>14</w:t>
      </w:r>
      <w:r w:rsidRPr="00050619">
        <w:rPr>
          <w:rFonts w:hint="eastAsia"/>
          <w:sz w:val="32"/>
          <w:szCs w:val="32"/>
        </w:rPr>
        <w:t>頁說明：為能確實掌握設備元件排放量與改善後之削減量，計算方式由層次因子法修正為相關方程式法</w:t>
      </w:r>
      <w:r w:rsidRPr="00050619">
        <w:rPr>
          <w:rFonts w:hint="eastAsia"/>
          <w:sz w:val="32"/>
          <w:szCs w:val="32"/>
        </w:rPr>
        <w:t>(</w:t>
      </w:r>
      <w:r w:rsidRPr="00050619">
        <w:rPr>
          <w:rFonts w:hint="eastAsia"/>
          <w:sz w:val="32"/>
          <w:szCs w:val="32"/>
        </w:rPr>
        <w:t>如附件</w:t>
      </w:r>
      <w:r w:rsidRPr="00050619">
        <w:rPr>
          <w:rFonts w:hint="eastAsia"/>
          <w:sz w:val="32"/>
          <w:szCs w:val="32"/>
        </w:rPr>
        <w:t>)</w:t>
      </w:r>
      <w:r w:rsidRPr="00050619">
        <w:rPr>
          <w:rFonts w:hint="eastAsia"/>
          <w:sz w:val="32"/>
          <w:szCs w:val="32"/>
        </w:rPr>
        <w:t>，建議</w:t>
      </w:r>
      <w:proofErr w:type="gramStart"/>
      <w:r w:rsidRPr="00050619">
        <w:rPr>
          <w:rFonts w:hint="eastAsia"/>
          <w:sz w:val="32"/>
          <w:szCs w:val="32"/>
        </w:rPr>
        <w:t>貴署本</w:t>
      </w:r>
      <w:proofErr w:type="gramEnd"/>
      <w:r w:rsidRPr="00050619">
        <w:rPr>
          <w:rFonts w:hint="eastAsia"/>
          <w:sz w:val="32"/>
          <w:szCs w:val="32"/>
        </w:rPr>
        <w:t>次一併修正設備元件</w:t>
      </w:r>
      <w:proofErr w:type="gramStart"/>
      <w:r w:rsidRPr="00050619">
        <w:rPr>
          <w:rFonts w:hint="eastAsia"/>
          <w:sz w:val="32"/>
          <w:szCs w:val="32"/>
        </w:rPr>
        <w:t>排放量改為</w:t>
      </w:r>
      <w:proofErr w:type="gramEnd"/>
      <w:r w:rsidRPr="00050619">
        <w:rPr>
          <w:rFonts w:hint="eastAsia"/>
          <w:sz w:val="32"/>
          <w:szCs w:val="32"/>
        </w:rPr>
        <w:t>相關方程式法。</w:t>
      </w:r>
    </w:p>
    <w:p w:rsidR="00873E39" w:rsidRPr="006F1F5D" w:rsidRDefault="00050619" w:rsidP="00050619">
      <w:pPr>
        <w:widowControl/>
        <w:numPr>
          <w:ilvl w:val="2"/>
          <w:numId w:val="1"/>
        </w:numPr>
        <w:spacing w:line="520" w:lineRule="exact"/>
        <w:jc w:val="both"/>
        <w:rPr>
          <w:sz w:val="32"/>
          <w:szCs w:val="32"/>
        </w:rPr>
      </w:pPr>
      <w:r w:rsidRPr="00050619">
        <w:rPr>
          <w:rFonts w:hint="eastAsia"/>
          <w:sz w:val="32"/>
          <w:szCs w:val="32"/>
        </w:rPr>
        <w:t>有關本次新增冷卻水塔排放量計算方式，因冷卻</w:t>
      </w:r>
      <w:proofErr w:type="gramStart"/>
      <w:r w:rsidRPr="00050619">
        <w:rPr>
          <w:rFonts w:hint="eastAsia"/>
          <w:sz w:val="32"/>
          <w:szCs w:val="32"/>
        </w:rPr>
        <w:t>水塔均會添加</w:t>
      </w:r>
      <w:proofErr w:type="gramEnd"/>
      <w:r w:rsidRPr="00050619">
        <w:rPr>
          <w:rFonts w:hint="eastAsia"/>
          <w:sz w:val="32"/>
          <w:szCs w:val="32"/>
        </w:rPr>
        <w:t>生物抑制劑，該抑制劑主要成分為鹵素元素，而冷卻水塔檢測中，很多檢測</w:t>
      </w:r>
      <w:proofErr w:type="gramStart"/>
      <w:r w:rsidRPr="00050619">
        <w:rPr>
          <w:rFonts w:hint="eastAsia"/>
          <w:sz w:val="32"/>
          <w:szCs w:val="32"/>
        </w:rPr>
        <w:t>項目均為鹵素</w:t>
      </w:r>
      <w:proofErr w:type="gramEnd"/>
      <w:r w:rsidRPr="00050619">
        <w:rPr>
          <w:rFonts w:hint="eastAsia"/>
          <w:sz w:val="32"/>
          <w:szCs w:val="32"/>
        </w:rPr>
        <w:t>元素，因此少數檢測會出現</w:t>
      </w:r>
      <w:proofErr w:type="spellStart"/>
      <w:r w:rsidRPr="00050619">
        <w:rPr>
          <w:rFonts w:hint="eastAsia"/>
          <w:sz w:val="32"/>
          <w:szCs w:val="32"/>
        </w:rPr>
        <w:t>Cout</w:t>
      </w:r>
      <w:proofErr w:type="spellEnd"/>
      <w:r w:rsidRPr="00050619">
        <w:rPr>
          <w:rFonts w:hint="eastAsia"/>
          <w:sz w:val="32"/>
          <w:szCs w:val="32"/>
        </w:rPr>
        <w:t>檢測濃度會大於</w:t>
      </w:r>
      <w:proofErr w:type="spellStart"/>
      <w:r w:rsidRPr="00050619">
        <w:rPr>
          <w:rFonts w:hint="eastAsia"/>
          <w:sz w:val="32"/>
          <w:szCs w:val="32"/>
        </w:rPr>
        <w:t>Cin</w:t>
      </w:r>
      <w:proofErr w:type="spellEnd"/>
      <w:r w:rsidRPr="00050619">
        <w:rPr>
          <w:rFonts w:hint="eastAsia"/>
          <w:sz w:val="32"/>
          <w:szCs w:val="32"/>
        </w:rPr>
        <w:t>，業者也無法解釋此狀況，若</w:t>
      </w:r>
      <w:proofErr w:type="gramStart"/>
      <w:r w:rsidRPr="00050619">
        <w:rPr>
          <w:rFonts w:hint="eastAsia"/>
          <w:sz w:val="32"/>
          <w:szCs w:val="32"/>
        </w:rPr>
        <w:t>依貴署之</w:t>
      </w:r>
      <w:proofErr w:type="gramEnd"/>
      <w:r w:rsidRPr="00050619">
        <w:rPr>
          <w:rFonts w:hint="eastAsia"/>
          <w:sz w:val="32"/>
          <w:szCs w:val="32"/>
        </w:rPr>
        <w:t>計算方式計算</w:t>
      </w:r>
      <w:r w:rsidRPr="00050619">
        <w:rPr>
          <w:rFonts w:hint="eastAsia"/>
          <w:sz w:val="32"/>
          <w:szCs w:val="32"/>
        </w:rPr>
        <w:t>(</w:t>
      </w:r>
      <w:proofErr w:type="spellStart"/>
      <w:r w:rsidRPr="00050619">
        <w:rPr>
          <w:rFonts w:hint="eastAsia"/>
          <w:sz w:val="32"/>
          <w:szCs w:val="32"/>
        </w:rPr>
        <w:t>Cin-Cout</w:t>
      </w:r>
      <w:proofErr w:type="spellEnd"/>
      <w:r w:rsidRPr="00050619">
        <w:rPr>
          <w:rFonts w:hint="eastAsia"/>
          <w:sz w:val="32"/>
          <w:szCs w:val="32"/>
        </w:rPr>
        <w:t>)*Q*T*10</w:t>
      </w:r>
      <w:r w:rsidRPr="0006445E">
        <w:rPr>
          <w:rFonts w:hint="eastAsia"/>
          <w:sz w:val="32"/>
          <w:szCs w:val="32"/>
          <w:vertAlign w:val="superscript"/>
        </w:rPr>
        <w:t>-3</w:t>
      </w:r>
      <w:r w:rsidRPr="00050619">
        <w:rPr>
          <w:rFonts w:hint="eastAsia"/>
          <w:sz w:val="32"/>
          <w:szCs w:val="32"/>
        </w:rPr>
        <w:t>，恐會出現負值，建議在計算</w:t>
      </w:r>
      <w:proofErr w:type="gramStart"/>
      <w:r w:rsidRPr="00050619">
        <w:rPr>
          <w:rFonts w:hint="eastAsia"/>
          <w:sz w:val="32"/>
          <w:szCs w:val="32"/>
        </w:rPr>
        <w:t>式中加註</w:t>
      </w:r>
      <w:proofErr w:type="gramEnd"/>
      <w:r w:rsidRPr="00050619">
        <w:rPr>
          <w:rFonts w:hint="eastAsia"/>
          <w:sz w:val="32"/>
          <w:szCs w:val="32"/>
        </w:rPr>
        <w:t>絕對值，以避免申報時出現負值之情況。</w:t>
      </w:r>
    </w:p>
    <w:p w:rsidR="00873E39" w:rsidRPr="006F1F5D" w:rsidRDefault="00873E39" w:rsidP="00BB1F9A">
      <w:pPr>
        <w:pStyle w:val="aff1"/>
        <w:widowControl/>
        <w:numPr>
          <w:ilvl w:val="1"/>
          <w:numId w:val="1"/>
        </w:numPr>
        <w:spacing w:line="520" w:lineRule="exact"/>
        <w:ind w:leftChars="0"/>
        <w:jc w:val="both"/>
        <w:rPr>
          <w:sz w:val="32"/>
          <w:szCs w:val="32"/>
        </w:rPr>
      </w:pPr>
      <w:r w:rsidRPr="006F1F5D">
        <w:rPr>
          <w:rFonts w:hint="eastAsia"/>
          <w:sz w:val="32"/>
          <w:szCs w:val="32"/>
        </w:rPr>
        <w:t>空保處回應說明</w:t>
      </w:r>
    </w:p>
    <w:p w:rsidR="0006445E" w:rsidRDefault="0006445E" w:rsidP="00F60029">
      <w:pPr>
        <w:widowControl/>
        <w:numPr>
          <w:ilvl w:val="2"/>
          <w:numId w:val="1"/>
        </w:numPr>
        <w:spacing w:line="520" w:lineRule="exact"/>
        <w:jc w:val="both"/>
        <w:rPr>
          <w:sz w:val="32"/>
          <w:szCs w:val="32"/>
        </w:rPr>
      </w:pPr>
      <w:r w:rsidRPr="006F1F5D">
        <w:rPr>
          <w:rFonts w:hint="eastAsia"/>
          <w:sz w:val="32"/>
          <w:szCs w:val="32"/>
        </w:rPr>
        <w:t>本次</w:t>
      </w:r>
      <w:r>
        <w:rPr>
          <w:rFonts w:hint="eastAsia"/>
          <w:sz w:val="32"/>
          <w:szCs w:val="32"/>
        </w:rPr>
        <w:t>排放係數主要以</w:t>
      </w:r>
      <w:r w:rsidR="0092713A">
        <w:rPr>
          <w:rFonts w:hint="eastAsia"/>
          <w:sz w:val="32"/>
          <w:szCs w:val="32"/>
        </w:rPr>
        <w:t>石化製程</w:t>
      </w:r>
      <w:r>
        <w:rPr>
          <w:rFonts w:hint="eastAsia"/>
          <w:sz w:val="32"/>
          <w:szCs w:val="32"/>
        </w:rPr>
        <w:t>歲修、冷卻水塔與儲槽清洗之排放係數等進行</w:t>
      </w:r>
      <w:r w:rsidRPr="006F1F5D">
        <w:rPr>
          <w:rFonts w:hint="eastAsia"/>
          <w:sz w:val="32"/>
          <w:szCs w:val="32"/>
        </w:rPr>
        <w:t>修正</w:t>
      </w:r>
      <w:r>
        <w:rPr>
          <w:rFonts w:hint="eastAsia"/>
          <w:sz w:val="32"/>
          <w:szCs w:val="32"/>
        </w:rPr>
        <w:t>，其他</w:t>
      </w:r>
      <w:r w:rsidRPr="006F1F5D">
        <w:rPr>
          <w:rFonts w:hint="eastAsia"/>
          <w:sz w:val="32"/>
          <w:szCs w:val="32"/>
        </w:rPr>
        <w:t>內容</w:t>
      </w:r>
      <w:r>
        <w:rPr>
          <w:rFonts w:hint="eastAsia"/>
          <w:sz w:val="32"/>
          <w:szCs w:val="32"/>
        </w:rPr>
        <w:t>如</w:t>
      </w:r>
      <w:r w:rsidRPr="006F1F5D">
        <w:rPr>
          <w:rFonts w:hint="eastAsia"/>
          <w:sz w:val="32"/>
          <w:szCs w:val="32"/>
        </w:rPr>
        <w:t>設備元件公告係數，</w:t>
      </w:r>
      <w:proofErr w:type="gramStart"/>
      <w:r>
        <w:rPr>
          <w:rFonts w:hint="eastAsia"/>
          <w:sz w:val="32"/>
          <w:szCs w:val="32"/>
        </w:rPr>
        <w:t>本署將</w:t>
      </w:r>
      <w:proofErr w:type="gramEnd"/>
      <w:r>
        <w:rPr>
          <w:rFonts w:hint="eastAsia"/>
          <w:sz w:val="32"/>
          <w:szCs w:val="32"/>
        </w:rPr>
        <w:t>再收集相關資料後，另行公告修正</w:t>
      </w:r>
      <w:r w:rsidRPr="006F1F5D">
        <w:rPr>
          <w:rFonts w:hint="eastAsia"/>
          <w:sz w:val="32"/>
          <w:szCs w:val="32"/>
        </w:rPr>
        <w:t>。</w:t>
      </w:r>
    </w:p>
    <w:p w:rsidR="00873E39" w:rsidRPr="0006445E" w:rsidRDefault="0006445E" w:rsidP="0006445E">
      <w:pPr>
        <w:widowControl/>
        <w:numPr>
          <w:ilvl w:val="2"/>
          <w:numId w:val="1"/>
        </w:numPr>
        <w:spacing w:line="520" w:lineRule="exact"/>
        <w:jc w:val="both"/>
        <w:rPr>
          <w:sz w:val="32"/>
          <w:szCs w:val="32"/>
        </w:rPr>
      </w:pPr>
      <w:r w:rsidRPr="0006445E">
        <w:rPr>
          <w:rFonts w:hint="eastAsia"/>
          <w:sz w:val="32"/>
          <w:szCs w:val="32"/>
        </w:rPr>
        <w:t>有關</w:t>
      </w:r>
      <w:r w:rsidR="0092713A">
        <w:rPr>
          <w:rFonts w:hint="eastAsia"/>
          <w:sz w:val="32"/>
          <w:szCs w:val="32"/>
        </w:rPr>
        <w:t>石化製程</w:t>
      </w:r>
      <w:r w:rsidRPr="0006445E">
        <w:rPr>
          <w:rFonts w:hint="eastAsia"/>
          <w:sz w:val="32"/>
          <w:szCs w:val="32"/>
        </w:rPr>
        <w:t>歲修、冷卻水塔與儲槽清洗之排放</w:t>
      </w:r>
      <w:r w:rsidR="00FA5946">
        <w:rPr>
          <w:rFonts w:hint="eastAsia"/>
          <w:sz w:val="32"/>
          <w:szCs w:val="32"/>
        </w:rPr>
        <w:t>量</w:t>
      </w:r>
      <w:r w:rsidR="00547AF9">
        <w:rPr>
          <w:rFonts w:hint="eastAsia"/>
          <w:sz w:val="32"/>
          <w:szCs w:val="32"/>
        </w:rPr>
        <w:t>納入</w:t>
      </w:r>
      <w:r w:rsidRPr="0006445E">
        <w:rPr>
          <w:rFonts w:hint="eastAsia"/>
          <w:sz w:val="32"/>
          <w:szCs w:val="32"/>
        </w:rPr>
        <w:t>許可規範，</w:t>
      </w:r>
      <w:proofErr w:type="gramStart"/>
      <w:r w:rsidRPr="0006445E">
        <w:rPr>
          <w:rFonts w:hint="eastAsia"/>
          <w:sz w:val="32"/>
          <w:szCs w:val="32"/>
        </w:rPr>
        <w:t>本署已</w:t>
      </w:r>
      <w:proofErr w:type="gramEnd"/>
      <w:r w:rsidRPr="0006445E">
        <w:rPr>
          <w:rFonts w:hint="eastAsia"/>
          <w:sz w:val="32"/>
          <w:szCs w:val="32"/>
        </w:rPr>
        <w:t>於</w:t>
      </w:r>
      <w:r w:rsidRPr="0006445E">
        <w:rPr>
          <w:sz w:val="32"/>
          <w:szCs w:val="32"/>
        </w:rPr>
        <w:t>105</w:t>
      </w:r>
      <w:r w:rsidRPr="0006445E">
        <w:rPr>
          <w:rFonts w:hint="eastAsia"/>
          <w:sz w:val="32"/>
          <w:szCs w:val="32"/>
        </w:rPr>
        <w:t>年</w:t>
      </w:r>
      <w:r w:rsidRPr="0006445E">
        <w:rPr>
          <w:sz w:val="32"/>
          <w:szCs w:val="32"/>
        </w:rPr>
        <w:t>4</w:t>
      </w:r>
      <w:r w:rsidRPr="0006445E">
        <w:rPr>
          <w:rFonts w:hint="eastAsia"/>
          <w:sz w:val="32"/>
          <w:szCs w:val="32"/>
        </w:rPr>
        <w:t>月</w:t>
      </w:r>
      <w:r w:rsidRPr="0006445E">
        <w:rPr>
          <w:sz w:val="32"/>
          <w:szCs w:val="32"/>
        </w:rPr>
        <w:t>21</w:t>
      </w:r>
      <w:r w:rsidRPr="0006445E">
        <w:rPr>
          <w:rFonts w:hint="eastAsia"/>
          <w:sz w:val="32"/>
          <w:szCs w:val="32"/>
        </w:rPr>
        <w:t>日召開「石化製程固定污染源設置與操作許可證揮發性有機物許可排放量審查及核定原則</w:t>
      </w:r>
      <w:proofErr w:type="gramStart"/>
      <w:r w:rsidRPr="0006445E">
        <w:rPr>
          <w:rFonts w:hint="eastAsia"/>
          <w:sz w:val="32"/>
          <w:szCs w:val="32"/>
        </w:rPr>
        <w:t>研</w:t>
      </w:r>
      <w:proofErr w:type="gramEnd"/>
      <w:r w:rsidRPr="0006445E">
        <w:rPr>
          <w:rFonts w:hint="eastAsia"/>
          <w:sz w:val="32"/>
          <w:szCs w:val="32"/>
        </w:rPr>
        <w:t>商會」</w:t>
      </w:r>
      <w:r w:rsidR="001E26BB">
        <w:rPr>
          <w:rFonts w:hint="eastAsia"/>
          <w:sz w:val="32"/>
          <w:szCs w:val="32"/>
        </w:rPr>
        <w:t>，</w:t>
      </w:r>
      <w:r w:rsidR="001E26BB" w:rsidRPr="00E92A8A">
        <w:rPr>
          <w:rFonts w:hint="eastAsia"/>
          <w:sz w:val="32"/>
          <w:szCs w:val="32"/>
        </w:rPr>
        <w:t>將石化製程</w:t>
      </w:r>
      <w:proofErr w:type="gramStart"/>
      <w:r w:rsidR="001E26BB" w:rsidRPr="00E92A8A">
        <w:rPr>
          <w:rFonts w:hint="eastAsia"/>
          <w:sz w:val="32"/>
          <w:szCs w:val="32"/>
        </w:rPr>
        <w:t>中屬定常</w:t>
      </w:r>
      <w:proofErr w:type="gramEnd"/>
      <w:r w:rsidR="001E26BB" w:rsidRPr="00E92A8A">
        <w:rPr>
          <w:rFonts w:hint="eastAsia"/>
          <w:sz w:val="32"/>
          <w:szCs w:val="32"/>
        </w:rPr>
        <w:t>性</w:t>
      </w:r>
      <w:proofErr w:type="gramStart"/>
      <w:r w:rsidR="001E26BB" w:rsidRPr="00E92A8A">
        <w:rPr>
          <w:rFonts w:hint="eastAsia"/>
          <w:sz w:val="32"/>
          <w:szCs w:val="32"/>
        </w:rPr>
        <w:t>或非定常</w:t>
      </w:r>
      <w:proofErr w:type="gramEnd"/>
      <w:r w:rsidR="001E26BB" w:rsidRPr="00E92A8A">
        <w:rPr>
          <w:rFonts w:hint="eastAsia"/>
          <w:sz w:val="32"/>
          <w:szCs w:val="32"/>
        </w:rPr>
        <w:t>性排放之歲修作業、儲槽清洗、油漆塗</w:t>
      </w:r>
      <w:proofErr w:type="gramStart"/>
      <w:r w:rsidR="001E26BB" w:rsidRPr="00E92A8A">
        <w:rPr>
          <w:rFonts w:hint="eastAsia"/>
          <w:sz w:val="32"/>
          <w:szCs w:val="32"/>
        </w:rPr>
        <w:t>佈</w:t>
      </w:r>
      <w:proofErr w:type="gramEnd"/>
      <w:r w:rsidR="001E26BB" w:rsidRPr="00E92A8A">
        <w:rPr>
          <w:rFonts w:hint="eastAsia"/>
          <w:sz w:val="32"/>
          <w:szCs w:val="32"/>
        </w:rPr>
        <w:t>、冷卻水塔及廢氣燃燒塔所產生之</w:t>
      </w:r>
      <w:r w:rsidR="001E26BB" w:rsidRPr="00E92A8A">
        <w:rPr>
          <w:rFonts w:hint="eastAsia"/>
          <w:sz w:val="32"/>
          <w:szCs w:val="32"/>
        </w:rPr>
        <w:t>VOCs</w:t>
      </w:r>
      <w:r w:rsidR="001E26BB" w:rsidRPr="00E92A8A">
        <w:rPr>
          <w:rFonts w:hint="eastAsia"/>
          <w:sz w:val="32"/>
          <w:szCs w:val="32"/>
        </w:rPr>
        <w:t>排放量納入許可核定內容統一規範管理</w:t>
      </w:r>
      <w:r w:rsidR="001E26BB">
        <w:rPr>
          <w:rFonts w:hint="eastAsia"/>
          <w:sz w:val="32"/>
          <w:szCs w:val="32"/>
        </w:rPr>
        <w:t>。</w:t>
      </w:r>
    </w:p>
    <w:p w:rsidR="00873E39" w:rsidRPr="006F1F5D" w:rsidRDefault="00547AF9" w:rsidP="00F60029">
      <w:pPr>
        <w:widowControl/>
        <w:numPr>
          <w:ilvl w:val="2"/>
          <w:numId w:val="1"/>
        </w:numPr>
        <w:spacing w:line="520" w:lineRule="exact"/>
        <w:jc w:val="both"/>
        <w:rPr>
          <w:sz w:val="32"/>
          <w:szCs w:val="32"/>
        </w:rPr>
      </w:pPr>
      <w:r w:rsidRPr="0006445E">
        <w:rPr>
          <w:rFonts w:hint="eastAsia"/>
          <w:sz w:val="32"/>
          <w:szCs w:val="32"/>
        </w:rPr>
        <w:t>有關</w:t>
      </w:r>
      <w:r w:rsidR="0092713A">
        <w:rPr>
          <w:rFonts w:hint="eastAsia"/>
          <w:sz w:val="32"/>
          <w:szCs w:val="32"/>
        </w:rPr>
        <w:t>石化製程</w:t>
      </w:r>
      <w:r w:rsidRPr="0006445E">
        <w:rPr>
          <w:rFonts w:hint="eastAsia"/>
          <w:sz w:val="32"/>
          <w:szCs w:val="32"/>
        </w:rPr>
        <w:t>歲修、冷卻水塔與儲槽清洗之排放</w:t>
      </w:r>
      <w:r>
        <w:rPr>
          <w:rFonts w:hint="eastAsia"/>
          <w:sz w:val="32"/>
          <w:szCs w:val="32"/>
        </w:rPr>
        <w:t>量納</w:t>
      </w:r>
      <w:r w:rsidRPr="0006445E">
        <w:rPr>
          <w:rFonts w:hint="eastAsia"/>
          <w:sz w:val="32"/>
          <w:szCs w:val="32"/>
        </w:rPr>
        <w:t>入</w:t>
      </w:r>
      <w:r>
        <w:rPr>
          <w:rFonts w:hint="eastAsia"/>
          <w:sz w:val="32"/>
          <w:szCs w:val="32"/>
        </w:rPr>
        <w:t>總量管制</w:t>
      </w:r>
      <w:r w:rsidRPr="0006445E">
        <w:rPr>
          <w:rFonts w:hint="eastAsia"/>
          <w:sz w:val="32"/>
          <w:szCs w:val="32"/>
        </w:rPr>
        <w:t>規範，</w:t>
      </w:r>
      <w:proofErr w:type="gramStart"/>
      <w:r w:rsidRPr="0006445E">
        <w:rPr>
          <w:rFonts w:hint="eastAsia"/>
          <w:sz w:val="32"/>
          <w:szCs w:val="32"/>
        </w:rPr>
        <w:t>本署</w:t>
      </w:r>
      <w:r>
        <w:rPr>
          <w:rFonts w:hint="eastAsia"/>
          <w:sz w:val="32"/>
          <w:szCs w:val="32"/>
        </w:rPr>
        <w:t>將</w:t>
      </w:r>
      <w:proofErr w:type="gramEnd"/>
      <w:r>
        <w:rPr>
          <w:rFonts w:hint="eastAsia"/>
          <w:sz w:val="32"/>
          <w:szCs w:val="32"/>
        </w:rPr>
        <w:t>再</w:t>
      </w:r>
      <w:r w:rsidR="0037022E">
        <w:rPr>
          <w:rFonts w:hint="eastAsia"/>
          <w:sz w:val="32"/>
          <w:szCs w:val="32"/>
        </w:rPr>
        <w:t>評估後續管理規範</w:t>
      </w:r>
      <w:r w:rsidR="00873E39" w:rsidRPr="006F1F5D">
        <w:rPr>
          <w:rFonts w:hint="eastAsia"/>
          <w:sz w:val="32"/>
          <w:szCs w:val="32"/>
        </w:rPr>
        <w:t>。</w:t>
      </w:r>
    </w:p>
    <w:p w:rsidR="00873E39" w:rsidRPr="006F1F5D" w:rsidRDefault="0037022E" w:rsidP="00F60029">
      <w:pPr>
        <w:widowControl/>
        <w:numPr>
          <w:ilvl w:val="2"/>
          <w:numId w:val="1"/>
        </w:numPr>
        <w:spacing w:line="520" w:lineRule="exact"/>
        <w:jc w:val="both"/>
        <w:rPr>
          <w:sz w:val="32"/>
          <w:szCs w:val="32"/>
        </w:rPr>
      </w:pPr>
      <w:r>
        <w:rPr>
          <w:rFonts w:hint="eastAsia"/>
          <w:sz w:val="32"/>
          <w:szCs w:val="32"/>
        </w:rPr>
        <w:t>本次</w:t>
      </w:r>
      <w:r w:rsidR="0092713A">
        <w:rPr>
          <w:rFonts w:hint="eastAsia"/>
          <w:sz w:val="32"/>
          <w:szCs w:val="32"/>
        </w:rPr>
        <w:t>石化製程</w:t>
      </w:r>
      <w:r>
        <w:rPr>
          <w:rFonts w:hint="eastAsia"/>
          <w:sz w:val="32"/>
          <w:szCs w:val="32"/>
        </w:rPr>
        <w:t>歲修、冷卻水塔與儲槽清洗計算公式皆依據質量平衡補充說明計算方式，並依循揮發性有機物</w:t>
      </w:r>
      <w:r w:rsidR="0092713A">
        <w:rPr>
          <w:rFonts w:hint="eastAsia"/>
          <w:sz w:val="32"/>
          <w:szCs w:val="32"/>
        </w:rPr>
        <w:t>空氣污染</w:t>
      </w:r>
      <w:r>
        <w:rPr>
          <w:rFonts w:hint="eastAsia"/>
          <w:sz w:val="32"/>
          <w:szCs w:val="32"/>
        </w:rPr>
        <w:t>管制</w:t>
      </w:r>
      <w:r w:rsidR="0092713A">
        <w:rPr>
          <w:rFonts w:hint="eastAsia"/>
          <w:sz w:val="32"/>
          <w:szCs w:val="32"/>
        </w:rPr>
        <w:t>及排放</w:t>
      </w:r>
      <w:r>
        <w:rPr>
          <w:rFonts w:hint="eastAsia"/>
          <w:sz w:val="32"/>
          <w:szCs w:val="32"/>
        </w:rPr>
        <w:t>標準規範訂定收集效率、處理效率等，其中</w:t>
      </w:r>
      <w:r>
        <w:rPr>
          <w:rFonts w:hint="eastAsia"/>
          <w:sz w:val="32"/>
          <w:szCs w:val="32"/>
        </w:rPr>
        <w:lastRenderedPageBreak/>
        <w:t>歲修與儲槽清洗已</w:t>
      </w:r>
      <w:proofErr w:type="gramStart"/>
      <w:r>
        <w:rPr>
          <w:rFonts w:hint="eastAsia"/>
          <w:sz w:val="32"/>
          <w:szCs w:val="32"/>
        </w:rPr>
        <w:t>考量開槽時</w:t>
      </w:r>
      <w:proofErr w:type="gramEnd"/>
      <w:r>
        <w:rPr>
          <w:rFonts w:hint="eastAsia"/>
          <w:sz w:val="32"/>
          <w:szCs w:val="32"/>
        </w:rPr>
        <w:t>殘餘氣體排放量，已可充分計算該些作業之排放量</w:t>
      </w:r>
      <w:r w:rsidR="00873E39" w:rsidRPr="006F1F5D">
        <w:rPr>
          <w:rFonts w:hint="eastAsia"/>
          <w:sz w:val="32"/>
          <w:szCs w:val="32"/>
        </w:rPr>
        <w:t>。</w:t>
      </w:r>
    </w:p>
    <w:p w:rsidR="00873E39" w:rsidRPr="006F1F5D" w:rsidRDefault="0037022E" w:rsidP="00F60029">
      <w:pPr>
        <w:widowControl/>
        <w:numPr>
          <w:ilvl w:val="2"/>
          <w:numId w:val="1"/>
        </w:numPr>
        <w:spacing w:line="520" w:lineRule="exact"/>
        <w:jc w:val="both"/>
        <w:rPr>
          <w:sz w:val="32"/>
          <w:szCs w:val="32"/>
        </w:rPr>
      </w:pPr>
      <w:r>
        <w:rPr>
          <w:rFonts w:hint="eastAsia"/>
          <w:sz w:val="32"/>
          <w:szCs w:val="32"/>
        </w:rPr>
        <w:t>有關</w:t>
      </w:r>
      <w:r w:rsidR="00AC725B">
        <w:rPr>
          <w:rFonts w:hint="eastAsia"/>
          <w:sz w:val="32"/>
          <w:szCs w:val="32"/>
        </w:rPr>
        <w:t>與會先進</w:t>
      </w:r>
      <w:r w:rsidR="00152274">
        <w:rPr>
          <w:rFonts w:hint="eastAsia"/>
          <w:sz w:val="32"/>
          <w:szCs w:val="32"/>
        </w:rPr>
        <w:t>對於</w:t>
      </w:r>
      <w:r w:rsidR="00AC725B">
        <w:rPr>
          <w:rFonts w:hint="eastAsia"/>
          <w:sz w:val="32"/>
          <w:szCs w:val="32"/>
        </w:rPr>
        <w:t>其他</w:t>
      </w:r>
      <w:r w:rsidR="00152274">
        <w:rPr>
          <w:rFonts w:hint="eastAsia"/>
          <w:sz w:val="32"/>
          <w:szCs w:val="32"/>
        </w:rPr>
        <w:t>法</w:t>
      </w:r>
      <w:r w:rsidR="00AC725B">
        <w:rPr>
          <w:rFonts w:hint="eastAsia"/>
          <w:sz w:val="32"/>
          <w:szCs w:val="32"/>
        </w:rPr>
        <w:t>規以及管制作業之建議，</w:t>
      </w:r>
      <w:proofErr w:type="gramStart"/>
      <w:r w:rsidR="00AC725B">
        <w:rPr>
          <w:rFonts w:hint="eastAsia"/>
          <w:sz w:val="32"/>
          <w:szCs w:val="32"/>
        </w:rPr>
        <w:t>本署將</w:t>
      </w:r>
      <w:proofErr w:type="gramEnd"/>
      <w:r w:rsidR="00AC725B">
        <w:rPr>
          <w:rFonts w:hint="eastAsia"/>
          <w:sz w:val="32"/>
          <w:szCs w:val="32"/>
        </w:rPr>
        <w:t>納入未來修法參考</w:t>
      </w:r>
      <w:r w:rsidR="00873E39" w:rsidRPr="006F1F5D">
        <w:rPr>
          <w:rFonts w:hint="eastAsia"/>
          <w:sz w:val="32"/>
          <w:szCs w:val="32"/>
        </w:rPr>
        <w:t>。</w:t>
      </w:r>
    </w:p>
    <w:p w:rsidR="00873E39" w:rsidRPr="006F1F5D" w:rsidRDefault="00873E39" w:rsidP="00167FB3">
      <w:pPr>
        <w:widowControl/>
        <w:numPr>
          <w:ilvl w:val="0"/>
          <w:numId w:val="1"/>
        </w:numPr>
        <w:spacing w:line="520" w:lineRule="exact"/>
        <w:jc w:val="both"/>
        <w:rPr>
          <w:sz w:val="32"/>
          <w:szCs w:val="32"/>
        </w:rPr>
      </w:pPr>
      <w:r w:rsidRPr="006F1F5D">
        <w:rPr>
          <w:rFonts w:hint="eastAsia"/>
          <w:sz w:val="32"/>
          <w:szCs w:val="32"/>
        </w:rPr>
        <w:t>結論</w:t>
      </w:r>
    </w:p>
    <w:p w:rsidR="00873E39" w:rsidRPr="006F1F5D" w:rsidRDefault="00873E39" w:rsidP="001F4EEA">
      <w:pPr>
        <w:pStyle w:val="aff0"/>
        <w:numPr>
          <w:ilvl w:val="1"/>
          <w:numId w:val="1"/>
        </w:numPr>
        <w:spacing w:before="0" w:beforeAutospacing="0" w:after="0" w:afterAutospacing="0" w:line="520" w:lineRule="exact"/>
        <w:ind w:hanging="840"/>
        <w:jc w:val="both"/>
        <w:rPr>
          <w:rFonts w:ascii="Times New Roman" w:eastAsia="標楷體" w:hAnsi="Times New Roman" w:cs="Times New Roman"/>
          <w:sz w:val="32"/>
          <w:szCs w:val="32"/>
        </w:rPr>
      </w:pPr>
      <w:r w:rsidRPr="006F1F5D">
        <w:rPr>
          <w:rFonts w:ascii="Times New Roman" w:eastAsia="標楷體" w:hAnsi="Times New Roman" w:cs="Times New Roman" w:hint="eastAsia"/>
          <w:sz w:val="32"/>
          <w:szCs w:val="32"/>
        </w:rPr>
        <w:t>本次</w:t>
      </w:r>
      <w:r w:rsidR="00E9430B" w:rsidRPr="00E9430B">
        <w:rPr>
          <w:rFonts w:ascii="Times New Roman" w:eastAsia="標楷體" w:hAnsi="Times New Roman" w:cs="Times New Roman" w:hint="eastAsia"/>
          <w:sz w:val="32"/>
          <w:szCs w:val="32"/>
        </w:rPr>
        <w:t>「公私場所固定污染源申報空氣污染防制費之揮發性有機物之行業製程排放係數、操作單元（含設備元件）排放係數、控制效率及其他計量規定」修正草案</w:t>
      </w:r>
      <w:proofErr w:type="gramStart"/>
      <w:r w:rsidR="00E9430B" w:rsidRPr="00E9430B">
        <w:rPr>
          <w:rFonts w:ascii="Times New Roman" w:eastAsia="標楷體" w:hAnsi="Times New Roman" w:cs="Times New Roman" w:hint="eastAsia"/>
          <w:sz w:val="32"/>
          <w:szCs w:val="32"/>
        </w:rPr>
        <w:t>研</w:t>
      </w:r>
      <w:proofErr w:type="gramEnd"/>
      <w:r w:rsidR="00E9430B" w:rsidRPr="00E9430B">
        <w:rPr>
          <w:rFonts w:ascii="Times New Roman" w:eastAsia="標楷體" w:hAnsi="Times New Roman" w:cs="Times New Roman" w:hint="eastAsia"/>
          <w:sz w:val="32"/>
          <w:szCs w:val="32"/>
        </w:rPr>
        <w:t>商公聽會</w:t>
      </w:r>
      <w:r w:rsidR="00E9430B">
        <w:rPr>
          <w:rFonts w:ascii="Times New Roman" w:eastAsia="標楷體" w:hAnsi="Times New Roman" w:cs="Times New Roman" w:hint="eastAsia"/>
          <w:sz w:val="32"/>
          <w:szCs w:val="32"/>
        </w:rPr>
        <w:t>議</w:t>
      </w:r>
      <w:r w:rsidRPr="006F1F5D">
        <w:rPr>
          <w:rFonts w:ascii="Times New Roman" w:eastAsia="標楷體" w:hAnsi="Times New Roman" w:cs="Times New Roman" w:hint="eastAsia"/>
          <w:sz w:val="32"/>
          <w:szCs w:val="32"/>
        </w:rPr>
        <w:t>，各與會代表所提意見，將作為草案修正參考</w:t>
      </w:r>
      <w:r w:rsidRPr="006F1F5D">
        <w:rPr>
          <w:rFonts w:ascii="Times New Roman" w:eastAsia="標楷體" w:hAnsi="Times New Roman" w:cs="Times New Roman" w:hint="eastAsia"/>
          <w:kern w:val="2"/>
          <w:sz w:val="32"/>
          <w:szCs w:val="32"/>
        </w:rPr>
        <w:t>。</w:t>
      </w:r>
    </w:p>
    <w:p w:rsidR="00873E39" w:rsidRDefault="00873E39" w:rsidP="001F4EEA">
      <w:pPr>
        <w:pStyle w:val="aff0"/>
        <w:numPr>
          <w:ilvl w:val="1"/>
          <w:numId w:val="1"/>
        </w:numPr>
        <w:spacing w:before="0" w:beforeAutospacing="0" w:after="0" w:afterAutospacing="0" w:line="520" w:lineRule="exact"/>
        <w:ind w:hanging="840"/>
        <w:jc w:val="both"/>
        <w:rPr>
          <w:rFonts w:ascii="Times New Roman" w:eastAsia="標楷體" w:hAnsi="Times New Roman" w:cs="Times New Roman"/>
          <w:sz w:val="32"/>
          <w:szCs w:val="32"/>
        </w:rPr>
      </w:pPr>
      <w:r w:rsidRPr="006F1F5D">
        <w:rPr>
          <w:rFonts w:ascii="Times New Roman" w:eastAsia="標楷體" w:hAnsi="Times New Roman" w:cs="Times New Roman" w:hint="eastAsia"/>
          <w:sz w:val="32"/>
          <w:szCs w:val="32"/>
        </w:rPr>
        <w:t>對於本次</w:t>
      </w:r>
      <w:r w:rsidR="0092713A" w:rsidRPr="006F1F5D">
        <w:rPr>
          <w:rFonts w:ascii="Times New Roman" w:eastAsia="標楷體" w:hAnsi="Times New Roman" w:cs="Times New Roman" w:hint="eastAsia"/>
          <w:sz w:val="32"/>
          <w:szCs w:val="32"/>
        </w:rPr>
        <w:t>修正</w:t>
      </w:r>
      <w:bookmarkStart w:id="0" w:name="_GoBack"/>
      <w:bookmarkEnd w:id="0"/>
      <w:r w:rsidRPr="006F1F5D">
        <w:rPr>
          <w:rFonts w:ascii="Times New Roman" w:eastAsia="標楷體" w:hAnsi="Times New Roman" w:cs="Times New Roman" w:hint="eastAsia"/>
          <w:sz w:val="32"/>
          <w:szCs w:val="32"/>
        </w:rPr>
        <w:t>草案內容如有其他意見或修正建議者，請於會後一</w:t>
      </w:r>
      <w:proofErr w:type="gramStart"/>
      <w:r w:rsidRPr="006F1F5D">
        <w:rPr>
          <w:rFonts w:ascii="Times New Roman" w:eastAsia="標楷體" w:hAnsi="Times New Roman" w:cs="Times New Roman" w:hint="eastAsia"/>
          <w:sz w:val="32"/>
          <w:szCs w:val="32"/>
        </w:rPr>
        <w:t>週</w:t>
      </w:r>
      <w:proofErr w:type="gramEnd"/>
      <w:r w:rsidRPr="006F1F5D">
        <w:rPr>
          <w:rFonts w:ascii="Times New Roman" w:eastAsia="標楷體" w:hAnsi="Times New Roman" w:cs="Times New Roman" w:hint="eastAsia"/>
          <w:sz w:val="32"/>
          <w:szCs w:val="32"/>
        </w:rPr>
        <w:t>內與本案承辦人</w:t>
      </w:r>
      <w:r w:rsidR="00050619">
        <w:rPr>
          <w:rFonts w:ascii="Times New Roman" w:eastAsia="標楷體" w:hAnsi="Times New Roman" w:cs="Times New Roman" w:hint="eastAsia"/>
          <w:sz w:val="32"/>
          <w:szCs w:val="32"/>
        </w:rPr>
        <w:t>郭愛華環境技術師</w:t>
      </w:r>
      <w:r w:rsidRPr="006F1F5D">
        <w:rPr>
          <w:rFonts w:ascii="Times New Roman" w:eastAsia="標楷體" w:hAnsi="Times New Roman" w:cs="Times New Roman" w:hint="eastAsia"/>
          <w:sz w:val="32"/>
          <w:szCs w:val="32"/>
        </w:rPr>
        <w:t>聯繫，電話（</w:t>
      </w:r>
      <w:r w:rsidRPr="006F1F5D">
        <w:rPr>
          <w:rFonts w:ascii="Times New Roman" w:eastAsia="標楷體" w:hAnsi="Times New Roman" w:cs="Times New Roman"/>
          <w:sz w:val="32"/>
          <w:szCs w:val="32"/>
        </w:rPr>
        <w:t>02</w:t>
      </w:r>
      <w:r w:rsidRPr="006F1F5D">
        <w:rPr>
          <w:rFonts w:ascii="Times New Roman" w:eastAsia="標楷體" w:hAnsi="Times New Roman" w:cs="Times New Roman" w:hint="eastAsia"/>
          <w:sz w:val="32"/>
          <w:szCs w:val="32"/>
        </w:rPr>
        <w:t>）</w:t>
      </w:r>
      <w:r w:rsidRPr="006F1F5D">
        <w:rPr>
          <w:rFonts w:ascii="Times New Roman" w:eastAsia="標楷體" w:hAnsi="Times New Roman" w:cs="Times New Roman"/>
          <w:sz w:val="32"/>
          <w:szCs w:val="32"/>
        </w:rPr>
        <w:t>2371-2121</w:t>
      </w:r>
      <w:r w:rsidRPr="006F1F5D">
        <w:rPr>
          <w:rFonts w:ascii="Times New Roman" w:eastAsia="標楷體" w:hAnsi="Times New Roman" w:cs="Times New Roman" w:hint="eastAsia"/>
          <w:sz w:val="32"/>
          <w:szCs w:val="32"/>
        </w:rPr>
        <w:t>分機</w:t>
      </w:r>
      <w:r w:rsidRPr="006F1F5D">
        <w:rPr>
          <w:rFonts w:ascii="Times New Roman" w:eastAsia="標楷體" w:hAnsi="Times New Roman" w:cs="Times New Roman"/>
          <w:sz w:val="32"/>
          <w:szCs w:val="32"/>
        </w:rPr>
        <w:t>620</w:t>
      </w:r>
      <w:r w:rsidR="00050619">
        <w:rPr>
          <w:rFonts w:ascii="Times New Roman" w:eastAsia="標楷體" w:hAnsi="Times New Roman" w:cs="Times New Roman" w:hint="eastAsia"/>
          <w:sz w:val="32"/>
          <w:szCs w:val="32"/>
        </w:rPr>
        <w:t>9</w:t>
      </w:r>
      <w:r w:rsidRPr="006F1F5D">
        <w:rPr>
          <w:rFonts w:ascii="Times New Roman" w:eastAsia="標楷體" w:hAnsi="Times New Roman" w:cs="Times New Roman" w:hint="eastAsia"/>
          <w:sz w:val="32"/>
          <w:szCs w:val="32"/>
        </w:rPr>
        <w:t>，傳真（</w:t>
      </w:r>
      <w:r w:rsidRPr="006F1F5D">
        <w:rPr>
          <w:rFonts w:ascii="Times New Roman" w:eastAsia="標楷體" w:hAnsi="Times New Roman" w:cs="Times New Roman"/>
          <w:sz w:val="32"/>
          <w:szCs w:val="32"/>
        </w:rPr>
        <w:t>02</w:t>
      </w:r>
      <w:r w:rsidRPr="006F1F5D">
        <w:rPr>
          <w:rFonts w:ascii="Times New Roman" w:eastAsia="標楷體" w:hAnsi="Times New Roman" w:cs="Times New Roman" w:hint="eastAsia"/>
          <w:sz w:val="32"/>
          <w:szCs w:val="32"/>
        </w:rPr>
        <w:t>）</w:t>
      </w:r>
      <w:r w:rsidRPr="006F1F5D">
        <w:rPr>
          <w:rFonts w:ascii="Times New Roman" w:eastAsia="標楷體" w:hAnsi="Times New Roman" w:cs="Times New Roman"/>
          <w:sz w:val="32"/>
          <w:szCs w:val="32"/>
        </w:rPr>
        <w:t>2381-0642</w:t>
      </w:r>
      <w:r w:rsidRPr="006F1F5D">
        <w:rPr>
          <w:rFonts w:ascii="Times New Roman" w:eastAsia="標楷體" w:hAnsi="Times New Roman" w:cs="Times New Roman" w:hint="eastAsia"/>
          <w:sz w:val="32"/>
          <w:szCs w:val="32"/>
        </w:rPr>
        <w:t>，電子郵件</w:t>
      </w:r>
      <w:hyperlink r:id="rId8" w:history="1">
        <w:r w:rsidR="00050619" w:rsidRPr="00050619">
          <w:t xml:space="preserve"> </w:t>
        </w:r>
        <w:r w:rsidR="00050619" w:rsidRPr="00050619">
          <w:rPr>
            <w:rFonts w:ascii="Times New Roman" w:eastAsia="標楷體" w:hAnsi="Times New Roman" w:cs="Times New Roman"/>
            <w:sz w:val="32"/>
            <w:szCs w:val="32"/>
          </w:rPr>
          <w:t>ahkuo@epa.gov.tw</w:t>
        </w:r>
      </w:hyperlink>
      <w:r w:rsidRPr="006F1F5D">
        <w:rPr>
          <w:rFonts w:ascii="Times New Roman" w:eastAsia="標楷體" w:hAnsi="Times New Roman" w:cs="Times New Roman" w:hint="eastAsia"/>
          <w:sz w:val="32"/>
          <w:szCs w:val="32"/>
        </w:rPr>
        <w:t>，</w:t>
      </w:r>
      <w:proofErr w:type="gramStart"/>
      <w:r w:rsidRPr="006F1F5D">
        <w:rPr>
          <w:rFonts w:ascii="Times New Roman" w:eastAsia="標楷體" w:hAnsi="Times New Roman" w:cs="Times New Roman" w:hint="eastAsia"/>
          <w:sz w:val="32"/>
          <w:szCs w:val="32"/>
        </w:rPr>
        <w:t>俾</w:t>
      </w:r>
      <w:proofErr w:type="gramEnd"/>
      <w:r w:rsidRPr="006F1F5D">
        <w:rPr>
          <w:rFonts w:ascii="Times New Roman" w:eastAsia="標楷體" w:hAnsi="Times New Roman" w:cs="Times New Roman" w:hint="eastAsia"/>
          <w:sz w:val="32"/>
          <w:szCs w:val="32"/>
        </w:rPr>
        <w:t>作為草案修正參考。</w:t>
      </w:r>
    </w:p>
    <w:p w:rsidR="00C12919" w:rsidRPr="006F1F5D" w:rsidRDefault="00C12919" w:rsidP="001F4EEA">
      <w:pPr>
        <w:pStyle w:val="aff0"/>
        <w:numPr>
          <w:ilvl w:val="1"/>
          <w:numId w:val="1"/>
        </w:numPr>
        <w:spacing w:before="0" w:beforeAutospacing="0" w:after="0" w:afterAutospacing="0" w:line="520" w:lineRule="exact"/>
        <w:ind w:hanging="840"/>
        <w:jc w:val="both"/>
        <w:rPr>
          <w:rFonts w:ascii="Times New Roman" w:eastAsia="標楷體" w:hAnsi="Times New Roman" w:cs="Times New Roman"/>
          <w:sz w:val="32"/>
          <w:szCs w:val="32"/>
        </w:rPr>
      </w:pPr>
      <w:proofErr w:type="gramStart"/>
      <w:r w:rsidRPr="00C12919">
        <w:rPr>
          <w:rFonts w:ascii="Times New Roman" w:eastAsia="標楷體" w:hAnsi="Times New Roman" w:cs="Times New Roman" w:hint="eastAsia"/>
          <w:sz w:val="32"/>
          <w:szCs w:val="32"/>
        </w:rPr>
        <w:t>本署將</w:t>
      </w:r>
      <w:proofErr w:type="gramEnd"/>
      <w:r w:rsidRPr="00C12919">
        <w:rPr>
          <w:rFonts w:ascii="Times New Roman" w:eastAsia="標楷體" w:hAnsi="Times New Roman" w:cs="Times New Roman" w:hint="eastAsia"/>
          <w:sz w:val="32"/>
          <w:szCs w:val="32"/>
        </w:rPr>
        <w:t>依法制作業程序，修正</w:t>
      </w:r>
      <w:r w:rsidRPr="00E9430B">
        <w:rPr>
          <w:rFonts w:ascii="Times New Roman" w:eastAsia="標楷體" w:hAnsi="Times New Roman" w:cs="Times New Roman" w:hint="eastAsia"/>
          <w:sz w:val="32"/>
          <w:szCs w:val="32"/>
        </w:rPr>
        <w:t>「公私場所固定污染源申報空氣污染防制費之揮發性有機物之行業製程排放係數、操作單元（含設備元件）排放係數、控制效率及其他計量規定」</w:t>
      </w:r>
      <w:r w:rsidRPr="00C12919">
        <w:rPr>
          <w:rFonts w:ascii="Times New Roman" w:eastAsia="標楷體" w:hAnsi="Times New Roman" w:cs="Times New Roman" w:hint="eastAsia"/>
          <w:sz w:val="32"/>
          <w:szCs w:val="32"/>
        </w:rPr>
        <w:t>，以利業者據以申</w:t>
      </w:r>
      <w:r>
        <w:rPr>
          <w:rFonts w:ascii="Times New Roman" w:eastAsia="標楷體" w:hAnsi="Times New Roman" w:cs="Times New Roman" w:hint="eastAsia"/>
          <w:sz w:val="32"/>
          <w:szCs w:val="32"/>
        </w:rPr>
        <w:t>報排放量與</w:t>
      </w:r>
      <w:r w:rsidRPr="00C12919">
        <w:rPr>
          <w:rFonts w:ascii="Times New Roman" w:eastAsia="標楷體" w:hAnsi="Times New Roman" w:cs="Times New Roman" w:hint="eastAsia"/>
          <w:sz w:val="32"/>
          <w:szCs w:val="32"/>
        </w:rPr>
        <w:t>繳</w:t>
      </w:r>
      <w:r>
        <w:rPr>
          <w:rFonts w:ascii="Times New Roman" w:eastAsia="標楷體" w:hAnsi="Times New Roman" w:cs="Times New Roman" w:hint="eastAsia"/>
          <w:sz w:val="32"/>
          <w:szCs w:val="32"/>
        </w:rPr>
        <w:t>納</w:t>
      </w:r>
      <w:r w:rsidRPr="00C12919">
        <w:rPr>
          <w:rFonts w:ascii="Times New Roman" w:eastAsia="標楷體" w:hAnsi="Times New Roman" w:cs="Times New Roman" w:hint="eastAsia"/>
          <w:sz w:val="32"/>
          <w:szCs w:val="32"/>
        </w:rPr>
        <w:t>空污費</w:t>
      </w:r>
      <w:r>
        <w:rPr>
          <w:rFonts w:ascii="Times New Roman" w:eastAsia="標楷體" w:hAnsi="Times New Roman" w:cs="Times New Roman" w:hint="eastAsia"/>
          <w:sz w:val="32"/>
          <w:szCs w:val="32"/>
        </w:rPr>
        <w:t>。</w:t>
      </w:r>
    </w:p>
    <w:p w:rsidR="00873E39" w:rsidRPr="006F1F5D" w:rsidRDefault="00873E39" w:rsidP="004652AE">
      <w:pPr>
        <w:widowControl/>
        <w:numPr>
          <w:ilvl w:val="0"/>
          <w:numId w:val="1"/>
        </w:numPr>
        <w:spacing w:line="520" w:lineRule="exact"/>
        <w:jc w:val="both"/>
        <w:rPr>
          <w:sz w:val="32"/>
          <w:szCs w:val="32"/>
        </w:rPr>
      </w:pPr>
      <w:r w:rsidRPr="006F1F5D">
        <w:rPr>
          <w:rFonts w:hint="eastAsia"/>
          <w:sz w:val="32"/>
          <w:szCs w:val="32"/>
        </w:rPr>
        <w:t>散會：</w:t>
      </w:r>
      <w:r w:rsidR="0031059E">
        <w:rPr>
          <w:rFonts w:hint="eastAsia"/>
          <w:sz w:val="32"/>
          <w:szCs w:val="32"/>
        </w:rPr>
        <w:t>下</w:t>
      </w:r>
      <w:r w:rsidRPr="006F1F5D">
        <w:rPr>
          <w:rFonts w:hint="eastAsia"/>
          <w:sz w:val="32"/>
          <w:szCs w:val="32"/>
        </w:rPr>
        <w:t>午</w:t>
      </w:r>
      <w:r w:rsidR="0031059E">
        <w:rPr>
          <w:rFonts w:hint="eastAsia"/>
          <w:sz w:val="32"/>
          <w:szCs w:val="32"/>
        </w:rPr>
        <w:t>3</w:t>
      </w:r>
      <w:r w:rsidRPr="006F1F5D">
        <w:rPr>
          <w:rFonts w:hint="eastAsia"/>
          <w:sz w:val="32"/>
          <w:szCs w:val="32"/>
        </w:rPr>
        <w:t>時</w:t>
      </w:r>
      <w:r w:rsidR="0031059E">
        <w:rPr>
          <w:rFonts w:hint="eastAsia"/>
          <w:sz w:val="32"/>
          <w:szCs w:val="32"/>
        </w:rPr>
        <w:t>3</w:t>
      </w:r>
      <w:r w:rsidRPr="006F1F5D">
        <w:rPr>
          <w:sz w:val="32"/>
          <w:szCs w:val="32"/>
        </w:rPr>
        <w:t>0</w:t>
      </w:r>
      <w:r w:rsidRPr="006F1F5D">
        <w:rPr>
          <w:rFonts w:hint="eastAsia"/>
          <w:sz w:val="32"/>
          <w:szCs w:val="32"/>
        </w:rPr>
        <w:t>分</w:t>
      </w:r>
    </w:p>
    <w:sectPr w:rsidR="00873E39" w:rsidRPr="006F1F5D" w:rsidSect="00A43773">
      <w:footerReference w:type="even" r:id="rId9"/>
      <w:footerReference w:type="default" r:id="rId10"/>
      <w:pgSz w:w="11906" w:h="16838"/>
      <w:pgMar w:top="1134" w:right="992"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80E" w:rsidRDefault="0024380E">
      <w:r>
        <w:separator/>
      </w:r>
    </w:p>
  </w:endnote>
  <w:endnote w:type="continuationSeparator" w:id="0">
    <w:p w:rsidR="0024380E" w:rsidRDefault="0024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隸書體">
    <w:altName w:val="Arial Unicode MS"/>
    <w:charset w:val="88"/>
    <w:family w:val="modern"/>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E39" w:rsidRDefault="005360AB">
    <w:pPr>
      <w:pStyle w:val="ad"/>
      <w:framePr w:wrap="around" w:vAnchor="text" w:hAnchor="margin" w:xAlign="center" w:y="1"/>
      <w:rPr>
        <w:rStyle w:val="af1"/>
      </w:rPr>
    </w:pPr>
    <w:r>
      <w:rPr>
        <w:rStyle w:val="af1"/>
      </w:rPr>
      <w:fldChar w:fldCharType="begin"/>
    </w:r>
    <w:r w:rsidR="00873E39">
      <w:rPr>
        <w:rStyle w:val="af1"/>
      </w:rPr>
      <w:instrText xml:space="preserve">PAGE  </w:instrText>
    </w:r>
    <w:r>
      <w:rPr>
        <w:rStyle w:val="af1"/>
      </w:rPr>
      <w:fldChar w:fldCharType="end"/>
    </w:r>
  </w:p>
  <w:p w:rsidR="00873E39" w:rsidRDefault="00873E3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E39" w:rsidRDefault="00873E39">
    <w:pPr>
      <w:pStyle w:val="ad"/>
      <w:jc w:val="center"/>
    </w:pPr>
    <w:r>
      <w:rPr>
        <w:rFonts w:hint="eastAsia"/>
      </w:rPr>
      <w:t>第</w:t>
    </w:r>
    <w:r>
      <w:t xml:space="preserve"> </w:t>
    </w:r>
    <w:r w:rsidR="002B00CA">
      <w:fldChar w:fldCharType="begin"/>
    </w:r>
    <w:r w:rsidR="002B00CA">
      <w:instrText xml:space="preserve"> PAGE </w:instrText>
    </w:r>
    <w:r w:rsidR="002B00CA">
      <w:fldChar w:fldCharType="separate"/>
    </w:r>
    <w:r w:rsidR="0092713A">
      <w:rPr>
        <w:noProof/>
      </w:rPr>
      <w:t>1</w:t>
    </w:r>
    <w:r w:rsidR="002B00CA">
      <w:rPr>
        <w:noProof/>
      </w:rPr>
      <w:fldChar w:fldCharType="end"/>
    </w:r>
    <w:r>
      <w:t xml:space="preserve"> </w:t>
    </w:r>
    <w:r>
      <w:rPr>
        <w:rFonts w:hint="eastAsia"/>
      </w:rPr>
      <w:t>頁，共</w:t>
    </w:r>
    <w:r>
      <w:t xml:space="preserve"> </w:t>
    </w:r>
    <w:r w:rsidR="0024380E">
      <w:fldChar w:fldCharType="begin"/>
    </w:r>
    <w:r w:rsidR="0024380E">
      <w:instrText xml:space="preserve"> NUMPAGES </w:instrText>
    </w:r>
    <w:r w:rsidR="0024380E">
      <w:fldChar w:fldCharType="separate"/>
    </w:r>
    <w:r w:rsidR="0092713A">
      <w:rPr>
        <w:noProof/>
      </w:rPr>
      <w:t>8</w:t>
    </w:r>
    <w:r w:rsidR="0024380E">
      <w:rPr>
        <w:noProof/>
      </w:rPr>
      <w:fldChar w:fldCharType="end"/>
    </w:r>
    <w:r>
      <w:t xml:space="preserve"> </w:t>
    </w:r>
    <w:r>
      <w:rPr>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80E" w:rsidRDefault="0024380E">
      <w:r>
        <w:separator/>
      </w:r>
    </w:p>
  </w:footnote>
  <w:footnote w:type="continuationSeparator" w:id="0">
    <w:p w:rsidR="0024380E" w:rsidRDefault="00243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6191"/>
    <w:multiLevelType w:val="hybridMultilevel"/>
    <w:tmpl w:val="A79A2F26"/>
    <w:lvl w:ilvl="0" w:tplc="DF1831FC">
      <w:start w:val="1"/>
      <w:numFmt w:val="decimal"/>
      <w:lvlText w:val="%1."/>
      <w:lvlJc w:val="left"/>
      <w:pPr>
        <w:tabs>
          <w:tab w:val="num" w:pos="840"/>
        </w:tabs>
        <w:ind w:left="84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08275EC"/>
    <w:multiLevelType w:val="hybridMultilevel"/>
    <w:tmpl w:val="48A8E826"/>
    <w:lvl w:ilvl="0" w:tplc="106EA088">
      <w:start w:val="1"/>
      <w:numFmt w:val="decimal"/>
      <w:lvlText w:val="%1."/>
      <w:lvlJc w:val="left"/>
      <w:pPr>
        <w:tabs>
          <w:tab w:val="num" w:pos="840"/>
        </w:tabs>
        <w:ind w:left="840" w:hanging="360"/>
      </w:pPr>
      <w:rPr>
        <w:rFonts w:cs="Times New Roman" w:hint="default"/>
        <w:color w:val="auto"/>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E0F4C0E"/>
    <w:multiLevelType w:val="hybridMultilevel"/>
    <w:tmpl w:val="EEBEB34E"/>
    <w:lvl w:ilvl="0" w:tplc="A0D807F2">
      <w:start w:val="1"/>
      <w:numFmt w:val="decimal"/>
      <w:lvlText w:val="%1."/>
      <w:lvlJc w:val="left"/>
      <w:pPr>
        <w:tabs>
          <w:tab w:val="num" w:pos="840"/>
        </w:tabs>
        <w:ind w:left="84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17676B5"/>
    <w:multiLevelType w:val="multilevel"/>
    <w:tmpl w:val="12AA41D0"/>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1200"/>
        </w:tabs>
        <w:ind w:left="1200" w:hanging="720"/>
      </w:pPr>
      <w:rPr>
        <w:rFonts w:ascii="Times New Roman" w:hAnsi="Times New Roman" w:cs="Times New Roman" w:hint="eastAsia"/>
        <w:sz w:val="32"/>
        <w:szCs w:val="32"/>
      </w:rPr>
    </w:lvl>
    <w:lvl w:ilvl="2">
      <w:start w:val="1"/>
      <w:numFmt w:val="decimal"/>
      <w:lvlText w:val="%3、"/>
      <w:lvlJc w:val="left"/>
      <w:pPr>
        <w:tabs>
          <w:tab w:val="num" w:pos="1680"/>
        </w:tabs>
        <w:ind w:left="1680" w:hanging="720"/>
      </w:pPr>
      <w:rPr>
        <w:rFonts w:cs="Times New Roman" w:hint="eastAsia"/>
        <w:sz w:val="34"/>
      </w:rPr>
    </w:lvl>
    <w:lvl w:ilvl="3">
      <w:start w:val="1"/>
      <w:numFmt w:val="decimal"/>
      <w:lvlText w:val="（%4）"/>
      <w:lvlJc w:val="left"/>
      <w:pPr>
        <w:tabs>
          <w:tab w:val="num" w:pos="2101"/>
        </w:tabs>
        <w:ind w:left="2594" w:hanging="794"/>
      </w:pPr>
      <w:rPr>
        <w:rFonts w:cs="Times New Roman" w:hint="default"/>
      </w:rPr>
    </w:lvl>
    <w:lvl w:ilvl="4">
      <w:start w:val="1"/>
      <w:numFmt w:val="ideographTraditional"/>
      <w:lvlText w:val="%5、"/>
      <w:lvlJc w:val="left"/>
      <w:pPr>
        <w:tabs>
          <w:tab w:val="num" w:pos="2610"/>
        </w:tabs>
        <w:ind w:left="2610" w:hanging="690"/>
      </w:pPr>
      <w:rPr>
        <w:rFonts w:cs="Times New Roman" w:hint="eastAsia"/>
      </w:rPr>
    </w:lvl>
    <w:lvl w:ilvl="5">
      <w:start w:val="1"/>
      <w:numFmt w:val="upperLetter"/>
      <w:lvlText w:val="%6、"/>
      <w:lvlJc w:val="left"/>
      <w:pPr>
        <w:tabs>
          <w:tab w:val="num" w:pos="3120"/>
        </w:tabs>
        <w:ind w:left="3120" w:hanging="720"/>
      </w:pPr>
      <w:rPr>
        <w:rFonts w:cs="Times New Roman" w:hint="eastAsia"/>
      </w:rPr>
    </w:lvl>
    <w:lvl w:ilvl="6">
      <w:start w:val="1"/>
      <w:numFmt w:val="taiwaneseCountingThousand"/>
      <w:lvlText w:val="（%7）"/>
      <w:lvlJc w:val="left"/>
      <w:pPr>
        <w:tabs>
          <w:tab w:val="num" w:pos="3960"/>
        </w:tabs>
        <w:ind w:left="3960" w:hanging="1080"/>
      </w:pPr>
      <w:rPr>
        <w:rFonts w:cs="Times New Roman" w:hint="eastAsia"/>
      </w:rPr>
    </w:lvl>
    <w:lvl w:ilvl="7">
      <w:start w:val="1"/>
      <w:numFmt w:val="decimal"/>
      <w:lvlText w:val="%8."/>
      <w:lvlJc w:val="left"/>
      <w:pPr>
        <w:tabs>
          <w:tab w:val="num" w:pos="4335"/>
        </w:tabs>
        <w:ind w:left="4335" w:hanging="975"/>
      </w:pPr>
      <w:rPr>
        <w:rFonts w:cs="Times New Roman" w:hint="default"/>
      </w:rPr>
    </w:lvl>
    <w:lvl w:ilvl="8">
      <w:start w:val="1"/>
      <w:numFmt w:val="lowerRoman"/>
      <w:lvlText w:val="%9."/>
      <w:lvlJc w:val="right"/>
      <w:pPr>
        <w:tabs>
          <w:tab w:val="num" w:pos="4320"/>
        </w:tabs>
        <w:ind w:left="4320" w:hanging="480"/>
      </w:pPr>
      <w:rPr>
        <w:rFonts w:cs="Times New Roman"/>
      </w:rPr>
    </w:lvl>
  </w:abstractNum>
  <w:abstractNum w:abstractNumId="4">
    <w:nsid w:val="283E15FF"/>
    <w:multiLevelType w:val="hybridMultilevel"/>
    <w:tmpl w:val="EA7C1CE8"/>
    <w:lvl w:ilvl="0" w:tplc="C58E7C7A">
      <w:start w:val="1"/>
      <w:numFmt w:val="decimal"/>
      <w:lvlText w:val="(%1)"/>
      <w:lvlJc w:val="left"/>
      <w:pPr>
        <w:tabs>
          <w:tab w:val="num" w:pos="2145"/>
        </w:tabs>
        <w:ind w:left="2145" w:hanging="720"/>
      </w:pPr>
      <w:rPr>
        <w:rFonts w:cs="Times New Roman" w:hint="default"/>
        <w:sz w:val="32"/>
      </w:rPr>
    </w:lvl>
    <w:lvl w:ilvl="1" w:tplc="04090019" w:tentative="1">
      <w:start w:val="1"/>
      <w:numFmt w:val="ideographTraditional"/>
      <w:lvlText w:val="%2、"/>
      <w:lvlJc w:val="left"/>
      <w:pPr>
        <w:tabs>
          <w:tab w:val="num" w:pos="2385"/>
        </w:tabs>
        <w:ind w:left="2385" w:hanging="480"/>
      </w:pPr>
      <w:rPr>
        <w:rFonts w:cs="Times New Roman"/>
      </w:rPr>
    </w:lvl>
    <w:lvl w:ilvl="2" w:tplc="0409001B" w:tentative="1">
      <w:start w:val="1"/>
      <w:numFmt w:val="lowerRoman"/>
      <w:lvlText w:val="%3."/>
      <w:lvlJc w:val="right"/>
      <w:pPr>
        <w:tabs>
          <w:tab w:val="num" w:pos="2865"/>
        </w:tabs>
        <w:ind w:left="2865" w:hanging="480"/>
      </w:pPr>
      <w:rPr>
        <w:rFonts w:cs="Times New Roman"/>
      </w:rPr>
    </w:lvl>
    <w:lvl w:ilvl="3" w:tplc="0409000F" w:tentative="1">
      <w:start w:val="1"/>
      <w:numFmt w:val="decimal"/>
      <w:lvlText w:val="%4."/>
      <w:lvlJc w:val="left"/>
      <w:pPr>
        <w:tabs>
          <w:tab w:val="num" w:pos="3345"/>
        </w:tabs>
        <w:ind w:left="3345" w:hanging="480"/>
      </w:pPr>
      <w:rPr>
        <w:rFonts w:cs="Times New Roman"/>
      </w:rPr>
    </w:lvl>
    <w:lvl w:ilvl="4" w:tplc="04090019" w:tentative="1">
      <w:start w:val="1"/>
      <w:numFmt w:val="ideographTraditional"/>
      <w:lvlText w:val="%5、"/>
      <w:lvlJc w:val="left"/>
      <w:pPr>
        <w:tabs>
          <w:tab w:val="num" w:pos="3825"/>
        </w:tabs>
        <w:ind w:left="3825" w:hanging="480"/>
      </w:pPr>
      <w:rPr>
        <w:rFonts w:cs="Times New Roman"/>
      </w:rPr>
    </w:lvl>
    <w:lvl w:ilvl="5" w:tplc="0409001B" w:tentative="1">
      <w:start w:val="1"/>
      <w:numFmt w:val="lowerRoman"/>
      <w:lvlText w:val="%6."/>
      <w:lvlJc w:val="right"/>
      <w:pPr>
        <w:tabs>
          <w:tab w:val="num" w:pos="4305"/>
        </w:tabs>
        <w:ind w:left="4305" w:hanging="480"/>
      </w:pPr>
      <w:rPr>
        <w:rFonts w:cs="Times New Roman"/>
      </w:rPr>
    </w:lvl>
    <w:lvl w:ilvl="6" w:tplc="0409000F" w:tentative="1">
      <w:start w:val="1"/>
      <w:numFmt w:val="decimal"/>
      <w:lvlText w:val="%7."/>
      <w:lvlJc w:val="left"/>
      <w:pPr>
        <w:tabs>
          <w:tab w:val="num" w:pos="4785"/>
        </w:tabs>
        <w:ind w:left="4785" w:hanging="480"/>
      </w:pPr>
      <w:rPr>
        <w:rFonts w:cs="Times New Roman"/>
      </w:rPr>
    </w:lvl>
    <w:lvl w:ilvl="7" w:tplc="04090019" w:tentative="1">
      <w:start w:val="1"/>
      <w:numFmt w:val="ideographTraditional"/>
      <w:lvlText w:val="%8、"/>
      <w:lvlJc w:val="left"/>
      <w:pPr>
        <w:tabs>
          <w:tab w:val="num" w:pos="5265"/>
        </w:tabs>
        <w:ind w:left="5265" w:hanging="480"/>
      </w:pPr>
      <w:rPr>
        <w:rFonts w:cs="Times New Roman"/>
      </w:rPr>
    </w:lvl>
    <w:lvl w:ilvl="8" w:tplc="0409001B" w:tentative="1">
      <w:start w:val="1"/>
      <w:numFmt w:val="lowerRoman"/>
      <w:lvlText w:val="%9."/>
      <w:lvlJc w:val="right"/>
      <w:pPr>
        <w:tabs>
          <w:tab w:val="num" w:pos="5745"/>
        </w:tabs>
        <w:ind w:left="5745" w:hanging="480"/>
      </w:pPr>
      <w:rPr>
        <w:rFonts w:cs="Times New Roman"/>
      </w:rPr>
    </w:lvl>
  </w:abstractNum>
  <w:abstractNum w:abstractNumId="5">
    <w:nsid w:val="2A680B18"/>
    <w:multiLevelType w:val="hybridMultilevel"/>
    <w:tmpl w:val="A6A4644C"/>
    <w:lvl w:ilvl="0" w:tplc="01FEC986">
      <w:start w:val="1"/>
      <w:numFmt w:val="decimal"/>
      <w:lvlText w:val="(%1)"/>
      <w:lvlJc w:val="left"/>
      <w:pPr>
        <w:tabs>
          <w:tab w:val="num" w:pos="2145"/>
        </w:tabs>
        <w:ind w:left="2145" w:hanging="720"/>
      </w:pPr>
      <w:rPr>
        <w:rFonts w:cs="Times New Roman" w:hint="default"/>
        <w:sz w:val="32"/>
      </w:rPr>
    </w:lvl>
    <w:lvl w:ilvl="1" w:tplc="04090019" w:tentative="1">
      <w:start w:val="1"/>
      <w:numFmt w:val="ideographTraditional"/>
      <w:lvlText w:val="%2、"/>
      <w:lvlJc w:val="left"/>
      <w:pPr>
        <w:tabs>
          <w:tab w:val="num" w:pos="2385"/>
        </w:tabs>
        <w:ind w:left="2385" w:hanging="480"/>
      </w:pPr>
      <w:rPr>
        <w:rFonts w:cs="Times New Roman"/>
      </w:rPr>
    </w:lvl>
    <w:lvl w:ilvl="2" w:tplc="0409001B" w:tentative="1">
      <w:start w:val="1"/>
      <w:numFmt w:val="lowerRoman"/>
      <w:lvlText w:val="%3."/>
      <w:lvlJc w:val="right"/>
      <w:pPr>
        <w:tabs>
          <w:tab w:val="num" w:pos="2865"/>
        </w:tabs>
        <w:ind w:left="2865" w:hanging="480"/>
      </w:pPr>
      <w:rPr>
        <w:rFonts w:cs="Times New Roman"/>
      </w:rPr>
    </w:lvl>
    <w:lvl w:ilvl="3" w:tplc="0409000F" w:tentative="1">
      <w:start w:val="1"/>
      <w:numFmt w:val="decimal"/>
      <w:lvlText w:val="%4."/>
      <w:lvlJc w:val="left"/>
      <w:pPr>
        <w:tabs>
          <w:tab w:val="num" w:pos="3345"/>
        </w:tabs>
        <w:ind w:left="3345" w:hanging="480"/>
      </w:pPr>
      <w:rPr>
        <w:rFonts w:cs="Times New Roman"/>
      </w:rPr>
    </w:lvl>
    <w:lvl w:ilvl="4" w:tplc="04090019" w:tentative="1">
      <w:start w:val="1"/>
      <w:numFmt w:val="ideographTraditional"/>
      <w:lvlText w:val="%5、"/>
      <w:lvlJc w:val="left"/>
      <w:pPr>
        <w:tabs>
          <w:tab w:val="num" w:pos="3825"/>
        </w:tabs>
        <w:ind w:left="3825" w:hanging="480"/>
      </w:pPr>
      <w:rPr>
        <w:rFonts w:cs="Times New Roman"/>
      </w:rPr>
    </w:lvl>
    <w:lvl w:ilvl="5" w:tplc="0409001B" w:tentative="1">
      <w:start w:val="1"/>
      <w:numFmt w:val="lowerRoman"/>
      <w:lvlText w:val="%6."/>
      <w:lvlJc w:val="right"/>
      <w:pPr>
        <w:tabs>
          <w:tab w:val="num" w:pos="4305"/>
        </w:tabs>
        <w:ind w:left="4305" w:hanging="480"/>
      </w:pPr>
      <w:rPr>
        <w:rFonts w:cs="Times New Roman"/>
      </w:rPr>
    </w:lvl>
    <w:lvl w:ilvl="6" w:tplc="0409000F" w:tentative="1">
      <w:start w:val="1"/>
      <w:numFmt w:val="decimal"/>
      <w:lvlText w:val="%7."/>
      <w:lvlJc w:val="left"/>
      <w:pPr>
        <w:tabs>
          <w:tab w:val="num" w:pos="4785"/>
        </w:tabs>
        <w:ind w:left="4785" w:hanging="480"/>
      </w:pPr>
      <w:rPr>
        <w:rFonts w:cs="Times New Roman"/>
      </w:rPr>
    </w:lvl>
    <w:lvl w:ilvl="7" w:tplc="04090019" w:tentative="1">
      <w:start w:val="1"/>
      <w:numFmt w:val="ideographTraditional"/>
      <w:lvlText w:val="%8、"/>
      <w:lvlJc w:val="left"/>
      <w:pPr>
        <w:tabs>
          <w:tab w:val="num" w:pos="5265"/>
        </w:tabs>
        <w:ind w:left="5265" w:hanging="480"/>
      </w:pPr>
      <w:rPr>
        <w:rFonts w:cs="Times New Roman"/>
      </w:rPr>
    </w:lvl>
    <w:lvl w:ilvl="8" w:tplc="0409001B" w:tentative="1">
      <w:start w:val="1"/>
      <w:numFmt w:val="lowerRoman"/>
      <w:lvlText w:val="%9."/>
      <w:lvlJc w:val="right"/>
      <w:pPr>
        <w:tabs>
          <w:tab w:val="num" w:pos="5745"/>
        </w:tabs>
        <w:ind w:left="5745" w:hanging="480"/>
      </w:pPr>
      <w:rPr>
        <w:rFonts w:cs="Times New Roman"/>
      </w:rPr>
    </w:lvl>
  </w:abstractNum>
  <w:abstractNum w:abstractNumId="6">
    <w:nsid w:val="2D595A64"/>
    <w:multiLevelType w:val="hybridMultilevel"/>
    <w:tmpl w:val="48A8E826"/>
    <w:lvl w:ilvl="0" w:tplc="106EA088">
      <w:start w:val="1"/>
      <w:numFmt w:val="decimal"/>
      <w:lvlText w:val="%1."/>
      <w:lvlJc w:val="left"/>
      <w:pPr>
        <w:tabs>
          <w:tab w:val="num" w:pos="840"/>
        </w:tabs>
        <w:ind w:left="840" w:hanging="360"/>
      </w:pPr>
      <w:rPr>
        <w:rFonts w:cs="Times New Roman" w:hint="default"/>
        <w:color w:val="auto"/>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32EC37D1"/>
    <w:multiLevelType w:val="hybridMultilevel"/>
    <w:tmpl w:val="48A8E826"/>
    <w:lvl w:ilvl="0" w:tplc="106EA088">
      <w:start w:val="1"/>
      <w:numFmt w:val="decimal"/>
      <w:lvlText w:val="%1."/>
      <w:lvlJc w:val="left"/>
      <w:pPr>
        <w:tabs>
          <w:tab w:val="num" w:pos="840"/>
        </w:tabs>
        <w:ind w:left="840" w:hanging="360"/>
      </w:pPr>
      <w:rPr>
        <w:rFonts w:cs="Times New Roman" w:hint="default"/>
        <w:color w:val="auto"/>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369F2B8B"/>
    <w:multiLevelType w:val="hybridMultilevel"/>
    <w:tmpl w:val="7322770C"/>
    <w:lvl w:ilvl="0" w:tplc="C8C6EA56">
      <w:start w:val="1"/>
      <w:numFmt w:val="decimal"/>
      <w:lvlText w:val="%1."/>
      <w:lvlJc w:val="left"/>
      <w:pPr>
        <w:tabs>
          <w:tab w:val="num" w:pos="840"/>
        </w:tabs>
        <w:ind w:left="84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DB80AD0"/>
    <w:multiLevelType w:val="multilevel"/>
    <w:tmpl w:val="12AA41D0"/>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1200"/>
        </w:tabs>
        <w:ind w:left="1200" w:hanging="720"/>
      </w:pPr>
      <w:rPr>
        <w:rFonts w:ascii="Times New Roman" w:hAnsi="Times New Roman" w:cs="Times New Roman" w:hint="eastAsia"/>
        <w:sz w:val="32"/>
        <w:szCs w:val="32"/>
      </w:rPr>
    </w:lvl>
    <w:lvl w:ilvl="2">
      <w:start w:val="1"/>
      <w:numFmt w:val="decimal"/>
      <w:lvlText w:val="%3、"/>
      <w:lvlJc w:val="left"/>
      <w:pPr>
        <w:tabs>
          <w:tab w:val="num" w:pos="1680"/>
        </w:tabs>
        <w:ind w:left="1680" w:hanging="720"/>
      </w:pPr>
      <w:rPr>
        <w:rFonts w:cs="Times New Roman" w:hint="eastAsia"/>
        <w:sz w:val="34"/>
      </w:rPr>
    </w:lvl>
    <w:lvl w:ilvl="3">
      <w:start w:val="1"/>
      <w:numFmt w:val="decimal"/>
      <w:lvlText w:val="（%4）"/>
      <w:lvlJc w:val="left"/>
      <w:pPr>
        <w:tabs>
          <w:tab w:val="num" w:pos="2101"/>
        </w:tabs>
        <w:ind w:left="2594" w:hanging="794"/>
      </w:pPr>
      <w:rPr>
        <w:rFonts w:cs="Times New Roman" w:hint="default"/>
      </w:rPr>
    </w:lvl>
    <w:lvl w:ilvl="4">
      <w:start w:val="1"/>
      <w:numFmt w:val="ideographTraditional"/>
      <w:lvlText w:val="%5、"/>
      <w:lvlJc w:val="left"/>
      <w:pPr>
        <w:tabs>
          <w:tab w:val="num" w:pos="2610"/>
        </w:tabs>
        <w:ind w:left="2610" w:hanging="690"/>
      </w:pPr>
      <w:rPr>
        <w:rFonts w:cs="Times New Roman" w:hint="eastAsia"/>
      </w:rPr>
    </w:lvl>
    <w:lvl w:ilvl="5">
      <w:start w:val="1"/>
      <w:numFmt w:val="upperLetter"/>
      <w:lvlText w:val="%6、"/>
      <w:lvlJc w:val="left"/>
      <w:pPr>
        <w:tabs>
          <w:tab w:val="num" w:pos="3120"/>
        </w:tabs>
        <w:ind w:left="3120" w:hanging="720"/>
      </w:pPr>
      <w:rPr>
        <w:rFonts w:cs="Times New Roman" w:hint="eastAsia"/>
      </w:rPr>
    </w:lvl>
    <w:lvl w:ilvl="6">
      <w:start w:val="1"/>
      <w:numFmt w:val="taiwaneseCountingThousand"/>
      <w:lvlText w:val="（%7）"/>
      <w:lvlJc w:val="left"/>
      <w:pPr>
        <w:tabs>
          <w:tab w:val="num" w:pos="3960"/>
        </w:tabs>
        <w:ind w:left="3960" w:hanging="1080"/>
      </w:pPr>
      <w:rPr>
        <w:rFonts w:cs="Times New Roman" w:hint="eastAsia"/>
      </w:rPr>
    </w:lvl>
    <w:lvl w:ilvl="7">
      <w:start w:val="1"/>
      <w:numFmt w:val="decimal"/>
      <w:lvlText w:val="%8."/>
      <w:lvlJc w:val="left"/>
      <w:pPr>
        <w:tabs>
          <w:tab w:val="num" w:pos="4335"/>
        </w:tabs>
        <w:ind w:left="4335" w:hanging="975"/>
      </w:pPr>
      <w:rPr>
        <w:rFonts w:cs="Times New Roman" w:hint="default"/>
      </w:rPr>
    </w:lvl>
    <w:lvl w:ilvl="8">
      <w:start w:val="1"/>
      <w:numFmt w:val="lowerRoman"/>
      <w:lvlText w:val="%9."/>
      <w:lvlJc w:val="right"/>
      <w:pPr>
        <w:tabs>
          <w:tab w:val="num" w:pos="4320"/>
        </w:tabs>
        <w:ind w:left="4320" w:hanging="480"/>
      </w:pPr>
      <w:rPr>
        <w:rFonts w:cs="Times New Roman"/>
      </w:rPr>
    </w:lvl>
  </w:abstractNum>
  <w:abstractNum w:abstractNumId="10">
    <w:nsid w:val="51475B06"/>
    <w:multiLevelType w:val="hybridMultilevel"/>
    <w:tmpl w:val="05C4B082"/>
    <w:lvl w:ilvl="0" w:tplc="D4F0930E">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18D4735"/>
    <w:multiLevelType w:val="hybridMultilevel"/>
    <w:tmpl w:val="1A0ECBDE"/>
    <w:lvl w:ilvl="0" w:tplc="106EA088">
      <w:start w:val="1"/>
      <w:numFmt w:val="decimal"/>
      <w:lvlText w:val="%1."/>
      <w:lvlJc w:val="left"/>
      <w:pPr>
        <w:tabs>
          <w:tab w:val="num" w:pos="840"/>
        </w:tabs>
        <w:ind w:left="840" w:hanging="360"/>
      </w:pPr>
      <w:rPr>
        <w:rFonts w:cs="Times New Roman" w:hint="default"/>
        <w:color w:val="auto"/>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2">
    <w:nsid w:val="5A2E6650"/>
    <w:multiLevelType w:val="hybridMultilevel"/>
    <w:tmpl w:val="48A8E826"/>
    <w:lvl w:ilvl="0" w:tplc="106EA088">
      <w:start w:val="1"/>
      <w:numFmt w:val="decimal"/>
      <w:lvlText w:val="%1."/>
      <w:lvlJc w:val="left"/>
      <w:pPr>
        <w:tabs>
          <w:tab w:val="num" w:pos="840"/>
        </w:tabs>
        <w:ind w:left="840"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609907AF"/>
    <w:multiLevelType w:val="multilevel"/>
    <w:tmpl w:val="12AA41D0"/>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1200"/>
        </w:tabs>
        <w:ind w:left="1200" w:hanging="720"/>
      </w:pPr>
      <w:rPr>
        <w:rFonts w:ascii="Times New Roman" w:hAnsi="Times New Roman" w:cs="Times New Roman" w:hint="eastAsia"/>
        <w:sz w:val="32"/>
        <w:szCs w:val="32"/>
      </w:rPr>
    </w:lvl>
    <w:lvl w:ilvl="2">
      <w:start w:val="1"/>
      <w:numFmt w:val="decimal"/>
      <w:lvlText w:val="%3、"/>
      <w:lvlJc w:val="left"/>
      <w:pPr>
        <w:tabs>
          <w:tab w:val="num" w:pos="1680"/>
        </w:tabs>
        <w:ind w:left="1680" w:hanging="720"/>
      </w:pPr>
      <w:rPr>
        <w:rFonts w:cs="Times New Roman" w:hint="eastAsia"/>
        <w:sz w:val="34"/>
      </w:rPr>
    </w:lvl>
    <w:lvl w:ilvl="3">
      <w:start w:val="1"/>
      <w:numFmt w:val="decimal"/>
      <w:lvlText w:val="（%4）"/>
      <w:lvlJc w:val="left"/>
      <w:pPr>
        <w:tabs>
          <w:tab w:val="num" w:pos="2101"/>
        </w:tabs>
        <w:ind w:left="2594" w:hanging="794"/>
      </w:pPr>
      <w:rPr>
        <w:rFonts w:cs="Times New Roman" w:hint="default"/>
      </w:rPr>
    </w:lvl>
    <w:lvl w:ilvl="4">
      <w:start w:val="1"/>
      <w:numFmt w:val="ideographTraditional"/>
      <w:lvlText w:val="%5、"/>
      <w:lvlJc w:val="left"/>
      <w:pPr>
        <w:tabs>
          <w:tab w:val="num" w:pos="2610"/>
        </w:tabs>
        <w:ind w:left="2610" w:hanging="690"/>
      </w:pPr>
      <w:rPr>
        <w:rFonts w:cs="Times New Roman" w:hint="eastAsia"/>
      </w:rPr>
    </w:lvl>
    <w:lvl w:ilvl="5">
      <w:start w:val="1"/>
      <w:numFmt w:val="upperLetter"/>
      <w:lvlText w:val="%6、"/>
      <w:lvlJc w:val="left"/>
      <w:pPr>
        <w:tabs>
          <w:tab w:val="num" w:pos="3120"/>
        </w:tabs>
        <w:ind w:left="3120" w:hanging="720"/>
      </w:pPr>
      <w:rPr>
        <w:rFonts w:cs="Times New Roman" w:hint="eastAsia"/>
      </w:rPr>
    </w:lvl>
    <w:lvl w:ilvl="6">
      <w:start w:val="1"/>
      <w:numFmt w:val="taiwaneseCountingThousand"/>
      <w:lvlText w:val="（%7）"/>
      <w:lvlJc w:val="left"/>
      <w:pPr>
        <w:tabs>
          <w:tab w:val="num" w:pos="3960"/>
        </w:tabs>
        <w:ind w:left="3960" w:hanging="1080"/>
      </w:pPr>
      <w:rPr>
        <w:rFonts w:cs="Times New Roman" w:hint="eastAsia"/>
      </w:rPr>
    </w:lvl>
    <w:lvl w:ilvl="7">
      <w:start w:val="1"/>
      <w:numFmt w:val="decimal"/>
      <w:lvlText w:val="%8."/>
      <w:lvlJc w:val="left"/>
      <w:pPr>
        <w:tabs>
          <w:tab w:val="num" w:pos="4335"/>
        </w:tabs>
        <w:ind w:left="4335" w:hanging="975"/>
      </w:pPr>
      <w:rPr>
        <w:rFonts w:cs="Times New Roman" w:hint="default"/>
      </w:rPr>
    </w:lvl>
    <w:lvl w:ilvl="8">
      <w:start w:val="1"/>
      <w:numFmt w:val="lowerRoman"/>
      <w:lvlText w:val="%9."/>
      <w:lvlJc w:val="right"/>
      <w:pPr>
        <w:tabs>
          <w:tab w:val="num" w:pos="4320"/>
        </w:tabs>
        <w:ind w:left="4320" w:hanging="480"/>
      </w:pPr>
      <w:rPr>
        <w:rFonts w:cs="Times New Roman"/>
      </w:rPr>
    </w:lvl>
  </w:abstractNum>
  <w:abstractNum w:abstractNumId="14">
    <w:nsid w:val="611106EE"/>
    <w:multiLevelType w:val="hybridMultilevel"/>
    <w:tmpl w:val="2F66DE46"/>
    <w:lvl w:ilvl="0" w:tplc="D480B1CC">
      <w:start w:val="1"/>
      <w:numFmt w:val="decimal"/>
      <w:lvlText w:val="%1."/>
      <w:lvlJc w:val="left"/>
      <w:pPr>
        <w:tabs>
          <w:tab w:val="num" w:pos="1920"/>
        </w:tabs>
        <w:ind w:left="1920" w:hanging="10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65233B05"/>
    <w:multiLevelType w:val="hybridMultilevel"/>
    <w:tmpl w:val="DA02FCB0"/>
    <w:lvl w:ilvl="0" w:tplc="D480B1CC">
      <w:start w:val="1"/>
      <w:numFmt w:val="decimal"/>
      <w:lvlText w:val="%1."/>
      <w:lvlJc w:val="left"/>
      <w:pPr>
        <w:tabs>
          <w:tab w:val="num" w:pos="1920"/>
        </w:tabs>
        <w:ind w:left="1920" w:hanging="10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69ED70AA"/>
    <w:multiLevelType w:val="multilevel"/>
    <w:tmpl w:val="354ADF5A"/>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1200"/>
        </w:tabs>
        <w:ind w:left="1200" w:hanging="720"/>
      </w:pPr>
      <w:rPr>
        <w:rFonts w:ascii="Times New Roman" w:hAnsi="Times New Roman" w:cs="Times New Roman" w:hint="eastAsia"/>
        <w:sz w:val="32"/>
        <w:szCs w:val="32"/>
      </w:rPr>
    </w:lvl>
    <w:lvl w:ilvl="2">
      <w:start w:val="1"/>
      <w:numFmt w:val="decimal"/>
      <w:lvlText w:val="%3、"/>
      <w:lvlJc w:val="left"/>
      <w:pPr>
        <w:tabs>
          <w:tab w:val="num" w:pos="1680"/>
        </w:tabs>
        <w:ind w:left="1680" w:hanging="720"/>
      </w:pPr>
      <w:rPr>
        <w:rFonts w:ascii="Times New Roman" w:hAnsi="Times New Roman" w:cs="Times New Roman" w:hint="default"/>
        <w:sz w:val="34"/>
      </w:rPr>
    </w:lvl>
    <w:lvl w:ilvl="3">
      <w:start w:val="1"/>
      <w:numFmt w:val="decimal"/>
      <w:lvlText w:val="（%4）"/>
      <w:lvlJc w:val="left"/>
      <w:pPr>
        <w:tabs>
          <w:tab w:val="num" w:pos="2101"/>
        </w:tabs>
        <w:ind w:left="2594" w:hanging="794"/>
      </w:pPr>
      <w:rPr>
        <w:rFonts w:cs="Times New Roman" w:hint="default"/>
      </w:rPr>
    </w:lvl>
    <w:lvl w:ilvl="4">
      <w:start w:val="1"/>
      <w:numFmt w:val="ideographTraditional"/>
      <w:lvlText w:val="%5、"/>
      <w:lvlJc w:val="left"/>
      <w:pPr>
        <w:tabs>
          <w:tab w:val="num" w:pos="2610"/>
        </w:tabs>
        <w:ind w:left="2610" w:hanging="690"/>
      </w:pPr>
      <w:rPr>
        <w:rFonts w:cs="Times New Roman" w:hint="eastAsia"/>
      </w:rPr>
    </w:lvl>
    <w:lvl w:ilvl="5">
      <w:start w:val="1"/>
      <w:numFmt w:val="upperLetter"/>
      <w:lvlText w:val="%6、"/>
      <w:lvlJc w:val="left"/>
      <w:pPr>
        <w:tabs>
          <w:tab w:val="num" w:pos="3120"/>
        </w:tabs>
        <w:ind w:left="3120" w:hanging="720"/>
      </w:pPr>
      <w:rPr>
        <w:rFonts w:cs="Times New Roman" w:hint="eastAsia"/>
      </w:rPr>
    </w:lvl>
    <w:lvl w:ilvl="6">
      <w:start w:val="1"/>
      <w:numFmt w:val="taiwaneseCountingThousand"/>
      <w:lvlText w:val="（%7）"/>
      <w:lvlJc w:val="left"/>
      <w:pPr>
        <w:tabs>
          <w:tab w:val="num" w:pos="3960"/>
        </w:tabs>
        <w:ind w:left="3960" w:hanging="1080"/>
      </w:pPr>
      <w:rPr>
        <w:rFonts w:cs="Times New Roman" w:hint="eastAsia"/>
      </w:rPr>
    </w:lvl>
    <w:lvl w:ilvl="7">
      <w:start w:val="1"/>
      <w:numFmt w:val="decimal"/>
      <w:lvlText w:val="%8."/>
      <w:lvlJc w:val="left"/>
      <w:pPr>
        <w:tabs>
          <w:tab w:val="num" w:pos="4335"/>
        </w:tabs>
        <w:ind w:left="4335" w:hanging="975"/>
      </w:pPr>
      <w:rPr>
        <w:rFonts w:cs="Times New Roman" w:hint="default"/>
      </w:rPr>
    </w:lvl>
    <w:lvl w:ilvl="8">
      <w:start w:val="1"/>
      <w:numFmt w:val="lowerRoman"/>
      <w:lvlText w:val="%9."/>
      <w:lvlJc w:val="right"/>
      <w:pPr>
        <w:tabs>
          <w:tab w:val="num" w:pos="4320"/>
        </w:tabs>
        <w:ind w:left="4320" w:hanging="480"/>
      </w:pPr>
      <w:rPr>
        <w:rFonts w:cs="Times New Roman"/>
      </w:rPr>
    </w:lvl>
  </w:abstractNum>
  <w:abstractNum w:abstractNumId="17">
    <w:nsid w:val="6A0F1A91"/>
    <w:multiLevelType w:val="hybridMultilevel"/>
    <w:tmpl w:val="7DCA33BA"/>
    <w:lvl w:ilvl="0" w:tplc="3E92B670">
      <w:start w:val="1"/>
      <w:numFmt w:val="decimal"/>
      <w:lvlText w:val="%1."/>
      <w:lvlJc w:val="left"/>
      <w:pPr>
        <w:tabs>
          <w:tab w:val="num" w:pos="1140"/>
        </w:tabs>
        <w:ind w:left="1140" w:hanging="360"/>
      </w:pPr>
      <w:rPr>
        <w:rFonts w:cs="Times New Roman" w:hint="default"/>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18">
    <w:nsid w:val="700835B9"/>
    <w:multiLevelType w:val="hybridMultilevel"/>
    <w:tmpl w:val="5A70D54C"/>
    <w:lvl w:ilvl="0" w:tplc="D480B1CC">
      <w:start w:val="1"/>
      <w:numFmt w:val="decimal"/>
      <w:lvlText w:val="%1."/>
      <w:lvlJc w:val="left"/>
      <w:pPr>
        <w:tabs>
          <w:tab w:val="num" w:pos="1920"/>
        </w:tabs>
        <w:ind w:left="1920" w:hanging="10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710639FB"/>
    <w:multiLevelType w:val="hybridMultilevel"/>
    <w:tmpl w:val="9054683C"/>
    <w:lvl w:ilvl="0" w:tplc="0BDC4C0A">
      <w:start w:val="1"/>
      <w:numFmt w:val="taiwaneseCountingThousand"/>
      <w:lvlText w:val="%1、"/>
      <w:lvlJc w:val="left"/>
      <w:pPr>
        <w:tabs>
          <w:tab w:val="num" w:pos="720"/>
        </w:tabs>
        <w:ind w:left="720" w:hanging="720"/>
      </w:pPr>
      <w:rPr>
        <w:rFonts w:cs="Times New Roman" w:hint="eastAsia"/>
      </w:rPr>
    </w:lvl>
    <w:lvl w:ilvl="1" w:tplc="6714FFEC">
      <w:start w:val="1"/>
      <w:numFmt w:val="taiwaneseCountingThousand"/>
      <w:lvlText w:val="(%2)"/>
      <w:lvlJc w:val="left"/>
      <w:pPr>
        <w:tabs>
          <w:tab w:val="num" w:pos="1200"/>
        </w:tabs>
        <w:ind w:left="1200" w:hanging="720"/>
      </w:pPr>
      <w:rPr>
        <w:rFonts w:ascii="Times New Roman" w:hAnsi="Times New Roman" w:cs="Times New Roman" w:hint="eastAsia"/>
        <w:sz w:val="32"/>
        <w:szCs w:val="32"/>
      </w:rPr>
    </w:lvl>
    <w:lvl w:ilvl="2" w:tplc="BAA84906">
      <w:start w:val="1"/>
      <w:numFmt w:val="decimal"/>
      <w:lvlText w:val="%3、"/>
      <w:lvlJc w:val="left"/>
      <w:pPr>
        <w:tabs>
          <w:tab w:val="num" w:pos="1680"/>
        </w:tabs>
        <w:ind w:left="1680" w:hanging="720"/>
      </w:pPr>
      <w:rPr>
        <w:rFonts w:ascii="Times New Roman" w:hAnsi="Times New Roman" w:cs="Times New Roman" w:hint="default"/>
        <w:sz w:val="34"/>
      </w:rPr>
    </w:lvl>
    <w:lvl w:ilvl="3" w:tplc="5C92A22A">
      <w:start w:val="1"/>
      <w:numFmt w:val="decimal"/>
      <w:lvlText w:val="（%4）"/>
      <w:lvlJc w:val="left"/>
      <w:pPr>
        <w:tabs>
          <w:tab w:val="num" w:pos="2101"/>
        </w:tabs>
        <w:ind w:left="2594" w:hanging="794"/>
      </w:pPr>
      <w:rPr>
        <w:rFonts w:ascii="Times New Roman" w:hAnsi="Times New Roman" w:cs="Times New Roman" w:hint="default"/>
      </w:rPr>
    </w:lvl>
    <w:lvl w:ilvl="4" w:tplc="79AC52A4">
      <w:start w:val="1"/>
      <w:numFmt w:val="ideographTraditional"/>
      <w:lvlText w:val="%5、"/>
      <w:lvlJc w:val="left"/>
      <w:pPr>
        <w:tabs>
          <w:tab w:val="num" w:pos="2610"/>
        </w:tabs>
        <w:ind w:left="2610" w:hanging="690"/>
      </w:pPr>
      <w:rPr>
        <w:rFonts w:cs="Times New Roman" w:hint="eastAsia"/>
      </w:rPr>
    </w:lvl>
    <w:lvl w:ilvl="5" w:tplc="8972793C">
      <w:start w:val="1"/>
      <w:numFmt w:val="upperLetter"/>
      <w:lvlText w:val="%6、"/>
      <w:lvlJc w:val="left"/>
      <w:pPr>
        <w:tabs>
          <w:tab w:val="num" w:pos="3120"/>
        </w:tabs>
        <w:ind w:left="3120" w:hanging="720"/>
      </w:pPr>
      <w:rPr>
        <w:rFonts w:cs="Times New Roman" w:hint="eastAsia"/>
      </w:rPr>
    </w:lvl>
    <w:lvl w:ilvl="6" w:tplc="587E2CE8">
      <w:start w:val="1"/>
      <w:numFmt w:val="taiwaneseCountingThousand"/>
      <w:lvlText w:val="（%7）"/>
      <w:lvlJc w:val="left"/>
      <w:pPr>
        <w:tabs>
          <w:tab w:val="num" w:pos="3960"/>
        </w:tabs>
        <w:ind w:left="3960" w:hanging="1080"/>
      </w:pPr>
      <w:rPr>
        <w:rFonts w:cs="Times New Roman" w:hint="eastAsia"/>
      </w:rPr>
    </w:lvl>
    <w:lvl w:ilvl="7" w:tplc="79E00156">
      <w:start w:val="1"/>
      <w:numFmt w:val="decimal"/>
      <w:lvlText w:val="%8."/>
      <w:lvlJc w:val="left"/>
      <w:pPr>
        <w:tabs>
          <w:tab w:val="num" w:pos="4335"/>
        </w:tabs>
        <w:ind w:left="4335" w:hanging="975"/>
      </w:pPr>
      <w:rPr>
        <w:rFonts w:cs="Times New Roman" w:hint="default"/>
      </w:rPr>
    </w:lvl>
    <w:lvl w:ilvl="8" w:tplc="0409001B" w:tentative="1">
      <w:start w:val="1"/>
      <w:numFmt w:val="lowerRoman"/>
      <w:lvlText w:val="%9."/>
      <w:lvlJc w:val="right"/>
      <w:pPr>
        <w:tabs>
          <w:tab w:val="num" w:pos="4320"/>
        </w:tabs>
        <w:ind w:left="4320" w:hanging="480"/>
      </w:pPr>
      <w:rPr>
        <w:rFonts w:cs="Times New Roman"/>
      </w:rPr>
    </w:lvl>
  </w:abstractNum>
  <w:num w:numId="1">
    <w:abstractNumId w:val="19"/>
  </w:num>
  <w:num w:numId="2">
    <w:abstractNumId w:val="18"/>
  </w:num>
  <w:num w:numId="3">
    <w:abstractNumId w:val="17"/>
  </w:num>
  <w:num w:numId="4">
    <w:abstractNumId w:val="14"/>
  </w:num>
  <w:num w:numId="5">
    <w:abstractNumId w:val="15"/>
  </w:num>
  <w:num w:numId="6">
    <w:abstractNumId w:val="11"/>
  </w:num>
  <w:num w:numId="7">
    <w:abstractNumId w:val="1"/>
  </w:num>
  <w:num w:numId="8">
    <w:abstractNumId w:val="12"/>
  </w:num>
  <w:num w:numId="9">
    <w:abstractNumId w:val="6"/>
  </w:num>
  <w:num w:numId="10">
    <w:abstractNumId w:val="7"/>
  </w:num>
  <w:num w:numId="11">
    <w:abstractNumId w:val="2"/>
  </w:num>
  <w:num w:numId="12">
    <w:abstractNumId w:val="0"/>
  </w:num>
  <w:num w:numId="13">
    <w:abstractNumId w:val="8"/>
  </w:num>
  <w:num w:numId="14">
    <w:abstractNumId w:val="13"/>
  </w:num>
  <w:num w:numId="15">
    <w:abstractNumId w:val="3"/>
  </w:num>
  <w:num w:numId="16">
    <w:abstractNumId w:val="9"/>
  </w:num>
  <w:num w:numId="17">
    <w:abstractNumId w:val="4"/>
  </w:num>
  <w:num w:numId="18">
    <w:abstractNumId w:val="5"/>
  </w:num>
  <w:num w:numId="19">
    <w:abstractNumId w:val="16"/>
  </w:num>
  <w:num w:numId="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80"/>
  <w:displayHorizontalDrawingGridEvery w:val="0"/>
  <w:displayVertic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43"/>
    <w:rsid w:val="00003913"/>
    <w:rsid w:val="00011263"/>
    <w:rsid w:val="00014755"/>
    <w:rsid w:val="00014A97"/>
    <w:rsid w:val="00015A49"/>
    <w:rsid w:val="00015DA0"/>
    <w:rsid w:val="0002411C"/>
    <w:rsid w:val="00033CB7"/>
    <w:rsid w:val="00035C25"/>
    <w:rsid w:val="00041E39"/>
    <w:rsid w:val="00042729"/>
    <w:rsid w:val="000441D4"/>
    <w:rsid w:val="00050619"/>
    <w:rsid w:val="00052A87"/>
    <w:rsid w:val="0005410C"/>
    <w:rsid w:val="00057046"/>
    <w:rsid w:val="0006445E"/>
    <w:rsid w:val="000645DA"/>
    <w:rsid w:val="00073215"/>
    <w:rsid w:val="00077343"/>
    <w:rsid w:val="000818F1"/>
    <w:rsid w:val="00082290"/>
    <w:rsid w:val="000835D7"/>
    <w:rsid w:val="00083865"/>
    <w:rsid w:val="00084A7E"/>
    <w:rsid w:val="00086DE8"/>
    <w:rsid w:val="00087C97"/>
    <w:rsid w:val="00090FAC"/>
    <w:rsid w:val="00091521"/>
    <w:rsid w:val="00091FEE"/>
    <w:rsid w:val="00092178"/>
    <w:rsid w:val="0009445C"/>
    <w:rsid w:val="000975AA"/>
    <w:rsid w:val="000A0746"/>
    <w:rsid w:val="000A0870"/>
    <w:rsid w:val="000A1250"/>
    <w:rsid w:val="000B0FE8"/>
    <w:rsid w:val="000B371A"/>
    <w:rsid w:val="000B3B0E"/>
    <w:rsid w:val="000B4ACF"/>
    <w:rsid w:val="000B7F37"/>
    <w:rsid w:val="000C4AFB"/>
    <w:rsid w:val="000C7E20"/>
    <w:rsid w:val="000D0559"/>
    <w:rsid w:val="000D0F3D"/>
    <w:rsid w:val="000D16B0"/>
    <w:rsid w:val="000D27BB"/>
    <w:rsid w:val="000E0661"/>
    <w:rsid w:val="000E52F5"/>
    <w:rsid w:val="000F7CBD"/>
    <w:rsid w:val="00101128"/>
    <w:rsid w:val="00101AE9"/>
    <w:rsid w:val="001066B1"/>
    <w:rsid w:val="00110C9C"/>
    <w:rsid w:val="00111231"/>
    <w:rsid w:val="001224DA"/>
    <w:rsid w:val="00124615"/>
    <w:rsid w:val="00130210"/>
    <w:rsid w:val="001322C5"/>
    <w:rsid w:val="0013448E"/>
    <w:rsid w:val="0013626D"/>
    <w:rsid w:val="00137E9B"/>
    <w:rsid w:val="001400D2"/>
    <w:rsid w:val="001412EC"/>
    <w:rsid w:val="001475AA"/>
    <w:rsid w:val="0015021D"/>
    <w:rsid w:val="001503FF"/>
    <w:rsid w:val="00152274"/>
    <w:rsid w:val="0016791F"/>
    <w:rsid w:val="00167FB3"/>
    <w:rsid w:val="001714D1"/>
    <w:rsid w:val="0017548C"/>
    <w:rsid w:val="001754E0"/>
    <w:rsid w:val="00186897"/>
    <w:rsid w:val="00187387"/>
    <w:rsid w:val="001914E6"/>
    <w:rsid w:val="00191E01"/>
    <w:rsid w:val="00192BE6"/>
    <w:rsid w:val="00197D98"/>
    <w:rsid w:val="001A7D83"/>
    <w:rsid w:val="001B081D"/>
    <w:rsid w:val="001B54B4"/>
    <w:rsid w:val="001C0AB6"/>
    <w:rsid w:val="001C793A"/>
    <w:rsid w:val="001D12AB"/>
    <w:rsid w:val="001D1506"/>
    <w:rsid w:val="001D2412"/>
    <w:rsid w:val="001E0228"/>
    <w:rsid w:val="001E1F23"/>
    <w:rsid w:val="001E26BB"/>
    <w:rsid w:val="001E2C03"/>
    <w:rsid w:val="001E45B4"/>
    <w:rsid w:val="001E460F"/>
    <w:rsid w:val="001E57C6"/>
    <w:rsid w:val="001F12DD"/>
    <w:rsid w:val="001F193A"/>
    <w:rsid w:val="001F2F45"/>
    <w:rsid w:val="001F4955"/>
    <w:rsid w:val="001F4EEA"/>
    <w:rsid w:val="001F6FEF"/>
    <w:rsid w:val="001F7350"/>
    <w:rsid w:val="002018F9"/>
    <w:rsid w:val="002036D6"/>
    <w:rsid w:val="00203C04"/>
    <w:rsid w:val="00205CF2"/>
    <w:rsid w:val="002061AD"/>
    <w:rsid w:val="00216F9C"/>
    <w:rsid w:val="0022228A"/>
    <w:rsid w:val="00222F84"/>
    <w:rsid w:val="002310F8"/>
    <w:rsid w:val="00232344"/>
    <w:rsid w:val="002357C4"/>
    <w:rsid w:val="002366FF"/>
    <w:rsid w:val="0023771C"/>
    <w:rsid w:val="00237BFF"/>
    <w:rsid w:val="002437DE"/>
    <w:rsid w:val="0024380E"/>
    <w:rsid w:val="00244A25"/>
    <w:rsid w:val="00245028"/>
    <w:rsid w:val="00252464"/>
    <w:rsid w:val="00252CBA"/>
    <w:rsid w:val="00252EE3"/>
    <w:rsid w:val="00254EC5"/>
    <w:rsid w:val="00256138"/>
    <w:rsid w:val="0026735A"/>
    <w:rsid w:val="002720BD"/>
    <w:rsid w:val="0027252A"/>
    <w:rsid w:val="002730F4"/>
    <w:rsid w:val="002740A7"/>
    <w:rsid w:val="00283E70"/>
    <w:rsid w:val="00284EB3"/>
    <w:rsid w:val="00285D55"/>
    <w:rsid w:val="00286C7E"/>
    <w:rsid w:val="00290F37"/>
    <w:rsid w:val="0029178B"/>
    <w:rsid w:val="002966EE"/>
    <w:rsid w:val="002B00CA"/>
    <w:rsid w:val="002B1703"/>
    <w:rsid w:val="002B21E4"/>
    <w:rsid w:val="002B5893"/>
    <w:rsid w:val="002B6BE5"/>
    <w:rsid w:val="002B79A0"/>
    <w:rsid w:val="002C4286"/>
    <w:rsid w:val="002C6533"/>
    <w:rsid w:val="002C785B"/>
    <w:rsid w:val="002D181C"/>
    <w:rsid w:val="002E1D89"/>
    <w:rsid w:val="002E1EF1"/>
    <w:rsid w:val="002E3116"/>
    <w:rsid w:val="002E3785"/>
    <w:rsid w:val="002E3B1D"/>
    <w:rsid w:val="002E5CEE"/>
    <w:rsid w:val="002E75CB"/>
    <w:rsid w:val="002F1004"/>
    <w:rsid w:val="002F17EB"/>
    <w:rsid w:val="002F2E4C"/>
    <w:rsid w:val="002F3289"/>
    <w:rsid w:val="002F39E1"/>
    <w:rsid w:val="002F54E8"/>
    <w:rsid w:val="002F60BF"/>
    <w:rsid w:val="003051FF"/>
    <w:rsid w:val="00305350"/>
    <w:rsid w:val="00305526"/>
    <w:rsid w:val="00305C18"/>
    <w:rsid w:val="00305C2F"/>
    <w:rsid w:val="00305F4A"/>
    <w:rsid w:val="0031059E"/>
    <w:rsid w:val="00310A8B"/>
    <w:rsid w:val="00311E26"/>
    <w:rsid w:val="00322CE2"/>
    <w:rsid w:val="00323771"/>
    <w:rsid w:val="00323F84"/>
    <w:rsid w:val="0032474C"/>
    <w:rsid w:val="00334DE9"/>
    <w:rsid w:val="00337BEC"/>
    <w:rsid w:val="00342F9C"/>
    <w:rsid w:val="00343A30"/>
    <w:rsid w:val="003450A5"/>
    <w:rsid w:val="00345B51"/>
    <w:rsid w:val="003550B5"/>
    <w:rsid w:val="00362F0C"/>
    <w:rsid w:val="00364B2F"/>
    <w:rsid w:val="0036528D"/>
    <w:rsid w:val="0037022E"/>
    <w:rsid w:val="00373332"/>
    <w:rsid w:val="0038557F"/>
    <w:rsid w:val="00391755"/>
    <w:rsid w:val="00393955"/>
    <w:rsid w:val="00394278"/>
    <w:rsid w:val="003A351A"/>
    <w:rsid w:val="003A3B2D"/>
    <w:rsid w:val="003A3BD2"/>
    <w:rsid w:val="003A66DB"/>
    <w:rsid w:val="003B35A6"/>
    <w:rsid w:val="003B3692"/>
    <w:rsid w:val="003C35C7"/>
    <w:rsid w:val="003C3EFB"/>
    <w:rsid w:val="003C4145"/>
    <w:rsid w:val="003C6DFD"/>
    <w:rsid w:val="003C78A0"/>
    <w:rsid w:val="003F7617"/>
    <w:rsid w:val="0040592F"/>
    <w:rsid w:val="00407C3B"/>
    <w:rsid w:val="00413A21"/>
    <w:rsid w:val="00414040"/>
    <w:rsid w:val="00414F5E"/>
    <w:rsid w:val="00415BD8"/>
    <w:rsid w:val="00416DD8"/>
    <w:rsid w:val="0042059D"/>
    <w:rsid w:val="004222D9"/>
    <w:rsid w:val="0042271C"/>
    <w:rsid w:val="00424009"/>
    <w:rsid w:val="004272D2"/>
    <w:rsid w:val="00427AFA"/>
    <w:rsid w:val="0043248F"/>
    <w:rsid w:val="004328A5"/>
    <w:rsid w:val="00436F9D"/>
    <w:rsid w:val="0043714D"/>
    <w:rsid w:val="00445F9A"/>
    <w:rsid w:val="0044616D"/>
    <w:rsid w:val="00453E1F"/>
    <w:rsid w:val="00454421"/>
    <w:rsid w:val="004558F3"/>
    <w:rsid w:val="00457C4A"/>
    <w:rsid w:val="00464A00"/>
    <w:rsid w:val="004652AE"/>
    <w:rsid w:val="00467570"/>
    <w:rsid w:val="00467C63"/>
    <w:rsid w:val="00467E9A"/>
    <w:rsid w:val="004741C6"/>
    <w:rsid w:val="00485066"/>
    <w:rsid w:val="00490627"/>
    <w:rsid w:val="004945AC"/>
    <w:rsid w:val="00496A99"/>
    <w:rsid w:val="004A0B74"/>
    <w:rsid w:val="004A24AB"/>
    <w:rsid w:val="004A3138"/>
    <w:rsid w:val="004A5B6A"/>
    <w:rsid w:val="004B5266"/>
    <w:rsid w:val="004B7EAD"/>
    <w:rsid w:val="004D0D56"/>
    <w:rsid w:val="004D63CF"/>
    <w:rsid w:val="004E1C53"/>
    <w:rsid w:val="004E47CE"/>
    <w:rsid w:val="004F38DC"/>
    <w:rsid w:val="004F3AEF"/>
    <w:rsid w:val="004F6B73"/>
    <w:rsid w:val="00502136"/>
    <w:rsid w:val="005218A1"/>
    <w:rsid w:val="005264D4"/>
    <w:rsid w:val="00526B32"/>
    <w:rsid w:val="00527720"/>
    <w:rsid w:val="005360AB"/>
    <w:rsid w:val="005362F9"/>
    <w:rsid w:val="00547AF9"/>
    <w:rsid w:val="00552AA5"/>
    <w:rsid w:val="005564E6"/>
    <w:rsid w:val="00565666"/>
    <w:rsid w:val="00567A00"/>
    <w:rsid w:val="00570678"/>
    <w:rsid w:val="00571A0E"/>
    <w:rsid w:val="00571AE1"/>
    <w:rsid w:val="005732E1"/>
    <w:rsid w:val="00577A17"/>
    <w:rsid w:val="0058712D"/>
    <w:rsid w:val="00591A19"/>
    <w:rsid w:val="00594885"/>
    <w:rsid w:val="005962DD"/>
    <w:rsid w:val="005965CA"/>
    <w:rsid w:val="0059737E"/>
    <w:rsid w:val="005B4E86"/>
    <w:rsid w:val="005B6E73"/>
    <w:rsid w:val="005B7A7B"/>
    <w:rsid w:val="005C7C87"/>
    <w:rsid w:val="005D3B90"/>
    <w:rsid w:val="005D46CB"/>
    <w:rsid w:val="005E5434"/>
    <w:rsid w:val="005F0043"/>
    <w:rsid w:val="005F5FB4"/>
    <w:rsid w:val="00600D2E"/>
    <w:rsid w:val="00604798"/>
    <w:rsid w:val="006076E0"/>
    <w:rsid w:val="00610E62"/>
    <w:rsid w:val="00617665"/>
    <w:rsid w:val="00621E91"/>
    <w:rsid w:val="006221AC"/>
    <w:rsid w:val="006236F1"/>
    <w:rsid w:val="006253A3"/>
    <w:rsid w:val="00626E59"/>
    <w:rsid w:val="006332BA"/>
    <w:rsid w:val="00634AD9"/>
    <w:rsid w:val="00634F21"/>
    <w:rsid w:val="00634FD8"/>
    <w:rsid w:val="006416AB"/>
    <w:rsid w:val="006453C6"/>
    <w:rsid w:val="00650073"/>
    <w:rsid w:val="00650890"/>
    <w:rsid w:val="0066130F"/>
    <w:rsid w:val="00664A2F"/>
    <w:rsid w:val="006672F5"/>
    <w:rsid w:val="00670F40"/>
    <w:rsid w:val="0067155B"/>
    <w:rsid w:val="00672268"/>
    <w:rsid w:val="00673208"/>
    <w:rsid w:val="00674FED"/>
    <w:rsid w:val="00677F1B"/>
    <w:rsid w:val="00691905"/>
    <w:rsid w:val="00693C40"/>
    <w:rsid w:val="006A066D"/>
    <w:rsid w:val="006A1D9A"/>
    <w:rsid w:val="006A2B4D"/>
    <w:rsid w:val="006B27F9"/>
    <w:rsid w:val="006C004A"/>
    <w:rsid w:val="006C209C"/>
    <w:rsid w:val="006C3D6F"/>
    <w:rsid w:val="006D4F38"/>
    <w:rsid w:val="006D5116"/>
    <w:rsid w:val="006E0F30"/>
    <w:rsid w:val="006E5225"/>
    <w:rsid w:val="006E7018"/>
    <w:rsid w:val="006F1932"/>
    <w:rsid w:val="006F1F5D"/>
    <w:rsid w:val="006F5C9E"/>
    <w:rsid w:val="00704EE2"/>
    <w:rsid w:val="00706D94"/>
    <w:rsid w:val="007106CE"/>
    <w:rsid w:val="00713846"/>
    <w:rsid w:val="007150B7"/>
    <w:rsid w:val="00716D5A"/>
    <w:rsid w:val="007204EA"/>
    <w:rsid w:val="007257D9"/>
    <w:rsid w:val="00732602"/>
    <w:rsid w:val="007331D3"/>
    <w:rsid w:val="00734B23"/>
    <w:rsid w:val="007358BE"/>
    <w:rsid w:val="00735D81"/>
    <w:rsid w:val="00736EC3"/>
    <w:rsid w:val="00741C68"/>
    <w:rsid w:val="00741ECD"/>
    <w:rsid w:val="00744E22"/>
    <w:rsid w:val="00747F15"/>
    <w:rsid w:val="00752D89"/>
    <w:rsid w:val="007532FC"/>
    <w:rsid w:val="00756935"/>
    <w:rsid w:val="0076425D"/>
    <w:rsid w:val="00764807"/>
    <w:rsid w:val="0076512F"/>
    <w:rsid w:val="00765B14"/>
    <w:rsid w:val="00765DD6"/>
    <w:rsid w:val="007749A5"/>
    <w:rsid w:val="00775E58"/>
    <w:rsid w:val="00787929"/>
    <w:rsid w:val="0079184E"/>
    <w:rsid w:val="007962CD"/>
    <w:rsid w:val="007A0FC1"/>
    <w:rsid w:val="007A70A1"/>
    <w:rsid w:val="007B1A88"/>
    <w:rsid w:val="007B1E3C"/>
    <w:rsid w:val="007B3186"/>
    <w:rsid w:val="007B333C"/>
    <w:rsid w:val="007B59D4"/>
    <w:rsid w:val="007B624B"/>
    <w:rsid w:val="007C7786"/>
    <w:rsid w:val="007D36A7"/>
    <w:rsid w:val="007D3823"/>
    <w:rsid w:val="007D3919"/>
    <w:rsid w:val="007D3D3A"/>
    <w:rsid w:val="007D7ADB"/>
    <w:rsid w:val="007E1B3D"/>
    <w:rsid w:val="007E1D94"/>
    <w:rsid w:val="007E4782"/>
    <w:rsid w:val="007E4964"/>
    <w:rsid w:val="007F1B34"/>
    <w:rsid w:val="008018D0"/>
    <w:rsid w:val="00813C7C"/>
    <w:rsid w:val="00821443"/>
    <w:rsid w:val="00821A06"/>
    <w:rsid w:val="00827E97"/>
    <w:rsid w:val="00831DFF"/>
    <w:rsid w:val="00837235"/>
    <w:rsid w:val="0084177B"/>
    <w:rsid w:val="00843338"/>
    <w:rsid w:val="008468C8"/>
    <w:rsid w:val="008469DB"/>
    <w:rsid w:val="0085232E"/>
    <w:rsid w:val="00864CE3"/>
    <w:rsid w:val="0086720D"/>
    <w:rsid w:val="0087011A"/>
    <w:rsid w:val="00870373"/>
    <w:rsid w:val="00870C50"/>
    <w:rsid w:val="00873E39"/>
    <w:rsid w:val="00875030"/>
    <w:rsid w:val="008905A8"/>
    <w:rsid w:val="008917BF"/>
    <w:rsid w:val="008A30F9"/>
    <w:rsid w:val="008A7EE0"/>
    <w:rsid w:val="008B2071"/>
    <w:rsid w:val="008B6FDD"/>
    <w:rsid w:val="008B7D0C"/>
    <w:rsid w:val="008C2339"/>
    <w:rsid w:val="008C46B6"/>
    <w:rsid w:val="008C5CDE"/>
    <w:rsid w:val="008D64EC"/>
    <w:rsid w:val="008D76E7"/>
    <w:rsid w:val="008E2AC2"/>
    <w:rsid w:val="008F3AC8"/>
    <w:rsid w:val="008F6448"/>
    <w:rsid w:val="00902190"/>
    <w:rsid w:val="0090251F"/>
    <w:rsid w:val="009034DF"/>
    <w:rsid w:val="00911940"/>
    <w:rsid w:val="00920927"/>
    <w:rsid w:val="00921494"/>
    <w:rsid w:val="00922D71"/>
    <w:rsid w:val="009242D7"/>
    <w:rsid w:val="0092713A"/>
    <w:rsid w:val="0093130D"/>
    <w:rsid w:val="00932202"/>
    <w:rsid w:val="00932B0C"/>
    <w:rsid w:val="00934C83"/>
    <w:rsid w:val="00935A89"/>
    <w:rsid w:val="00936273"/>
    <w:rsid w:val="00936D6F"/>
    <w:rsid w:val="0094080C"/>
    <w:rsid w:val="009438DF"/>
    <w:rsid w:val="0094523D"/>
    <w:rsid w:val="0094636D"/>
    <w:rsid w:val="00954AEB"/>
    <w:rsid w:val="00957222"/>
    <w:rsid w:val="00960282"/>
    <w:rsid w:val="0096187D"/>
    <w:rsid w:val="0096381A"/>
    <w:rsid w:val="00966B38"/>
    <w:rsid w:val="00970594"/>
    <w:rsid w:val="00970A3A"/>
    <w:rsid w:val="009902A7"/>
    <w:rsid w:val="009930B3"/>
    <w:rsid w:val="009A0593"/>
    <w:rsid w:val="009A1508"/>
    <w:rsid w:val="009A2085"/>
    <w:rsid w:val="009A27EC"/>
    <w:rsid w:val="009B0326"/>
    <w:rsid w:val="009B23A2"/>
    <w:rsid w:val="009B56A6"/>
    <w:rsid w:val="009C196C"/>
    <w:rsid w:val="009C3616"/>
    <w:rsid w:val="009C399A"/>
    <w:rsid w:val="009C5EFA"/>
    <w:rsid w:val="009C651C"/>
    <w:rsid w:val="009C7866"/>
    <w:rsid w:val="009C7B64"/>
    <w:rsid w:val="009D49C1"/>
    <w:rsid w:val="009D5BF5"/>
    <w:rsid w:val="009E2E76"/>
    <w:rsid w:val="009E2FFB"/>
    <w:rsid w:val="009F081E"/>
    <w:rsid w:val="009F1469"/>
    <w:rsid w:val="009F31AF"/>
    <w:rsid w:val="009F607A"/>
    <w:rsid w:val="00A04BD4"/>
    <w:rsid w:val="00A06B73"/>
    <w:rsid w:val="00A0704E"/>
    <w:rsid w:val="00A07DF0"/>
    <w:rsid w:val="00A10E3D"/>
    <w:rsid w:val="00A13082"/>
    <w:rsid w:val="00A150E1"/>
    <w:rsid w:val="00A205B9"/>
    <w:rsid w:val="00A26948"/>
    <w:rsid w:val="00A33290"/>
    <w:rsid w:val="00A3677B"/>
    <w:rsid w:val="00A43773"/>
    <w:rsid w:val="00A46B3E"/>
    <w:rsid w:val="00A5246B"/>
    <w:rsid w:val="00A55C26"/>
    <w:rsid w:val="00A56E9D"/>
    <w:rsid w:val="00A60ECF"/>
    <w:rsid w:val="00A61F00"/>
    <w:rsid w:val="00A747B8"/>
    <w:rsid w:val="00A756A2"/>
    <w:rsid w:val="00A761A6"/>
    <w:rsid w:val="00A76891"/>
    <w:rsid w:val="00A85C37"/>
    <w:rsid w:val="00A94A48"/>
    <w:rsid w:val="00A94CDA"/>
    <w:rsid w:val="00A94DC5"/>
    <w:rsid w:val="00A95594"/>
    <w:rsid w:val="00AA2DB4"/>
    <w:rsid w:val="00AB21E5"/>
    <w:rsid w:val="00AB2246"/>
    <w:rsid w:val="00AC33AE"/>
    <w:rsid w:val="00AC368A"/>
    <w:rsid w:val="00AC44B4"/>
    <w:rsid w:val="00AC725B"/>
    <w:rsid w:val="00AD151D"/>
    <w:rsid w:val="00AD34BB"/>
    <w:rsid w:val="00AD4232"/>
    <w:rsid w:val="00AD7387"/>
    <w:rsid w:val="00AE5736"/>
    <w:rsid w:val="00AF2FB7"/>
    <w:rsid w:val="00AF4ACA"/>
    <w:rsid w:val="00B05329"/>
    <w:rsid w:val="00B061FE"/>
    <w:rsid w:val="00B06FD5"/>
    <w:rsid w:val="00B151C6"/>
    <w:rsid w:val="00B16A59"/>
    <w:rsid w:val="00B20D19"/>
    <w:rsid w:val="00B3022B"/>
    <w:rsid w:val="00B30CBB"/>
    <w:rsid w:val="00B31D09"/>
    <w:rsid w:val="00B37536"/>
    <w:rsid w:val="00B41888"/>
    <w:rsid w:val="00B4237F"/>
    <w:rsid w:val="00B4324B"/>
    <w:rsid w:val="00B43A4B"/>
    <w:rsid w:val="00B514F6"/>
    <w:rsid w:val="00B5628F"/>
    <w:rsid w:val="00B57125"/>
    <w:rsid w:val="00B572A2"/>
    <w:rsid w:val="00B622CF"/>
    <w:rsid w:val="00B654F5"/>
    <w:rsid w:val="00B658EF"/>
    <w:rsid w:val="00B66020"/>
    <w:rsid w:val="00B70743"/>
    <w:rsid w:val="00B723CF"/>
    <w:rsid w:val="00B73579"/>
    <w:rsid w:val="00B73E21"/>
    <w:rsid w:val="00B820EE"/>
    <w:rsid w:val="00B840A6"/>
    <w:rsid w:val="00B846B5"/>
    <w:rsid w:val="00B85283"/>
    <w:rsid w:val="00B86345"/>
    <w:rsid w:val="00B864B5"/>
    <w:rsid w:val="00B903BB"/>
    <w:rsid w:val="00BA3566"/>
    <w:rsid w:val="00BA4592"/>
    <w:rsid w:val="00BA718A"/>
    <w:rsid w:val="00BA7D84"/>
    <w:rsid w:val="00BB0871"/>
    <w:rsid w:val="00BB0BFD"/>
    <w:rsid w:val="00BB1F9A"/>
    <w:rsid w:val="00BB5797"/>
    <w:rsid w:val="00BB7FEC"/>
    <w:rsid w:val="00BC02A2"/>
    <w:rsid w:val="00BC06F0"/>
    <w:rsid w:val="00BD1E89"/>
    <w:rsid w:val="00BD3677"/>
    <w:rsid w:val="00BD671C"/>
    <w:rsid w:val="00BE3AFC"/>
    <w:rsid w:val="00BE3E40"/>
    <w:rsid w:val="00BE5549"/>
    <w:rsid w:val="00BE57C6"/>
    <w:rsid w:val="00BF29FF"/>
    <w:rsid w:val="00BF43FC"/>
    <w:rsid w:val="00BF5A1B"/>
    <w:rsid w:val="00C01A06"/>
    <w:rsid w:val="00C03C0A"/>
    <w:rsid w:val="00C05DE3"/>
    <w:rsid w:val="00C12919"/>
    <w:rsid w:val="00C137B3"/>
    <w:rsid w:val="00C169C4"/>
    <w:rsid w:val="00C25411"/>
    <w:rsid w:val="00C269DF"/>
    <w:rsid w:val="00C26BBA"/>
    <w:rsid w:val="00C30D5C"/>
    <w:rsid w:val="00C32F46"/>
    <w:rsid w:val="00C42FC3"/>
    <w:rsid w:val="00C46CF7"/>
    <w:rsid w:val="00C501F6"/>
    <w:rsid w:val="00C672B4"/>
    <w:rsid w:val="00C80EB2"/>
    <w:rsid w:val="00C85CB1"/>
    <w:rsid w:val="00C93FE4"/>
    <w:rsid w:val="00C944ED"/>
    <w:rsid w:val="00C94F6F"/>
    <w:rsid w:val="00CA00EA"/>
    <w:rsid w:val="00CB6FD0"/>
    <w:rsid w:val="00CC3A8F"/>
    <w:rsid w:val="00CD3044"/>
    <w:rsid w:val="00CD3683"/>
    <w:rsid w:val="00CD4FBD"/>
    <w:rsid w:val="00CD6D18"/>
    <w:rsid w:val="00CE6029"/>
    <w:rsid w:val="00CE6424"/>
    <w:rsid w:val="00CF08CC"/>
    <w:rsid w:val="00CF2C68"/>
    <w:rsid w:val="00CF3D60"/>
    <w:rsid w:val="00CF4A3B"/>
    <w:rsid w:val="00CF4F8C"/>
    <w:rsid w:val="00CF6CD7"/>
    <w:rsid w:val="00D03A17"/>
    <w:rsid w:val="00D03BB1"/>
    <w:rsid w:val="00D04A27"/>
    <w:rsid w:val="00D066E4"/>
    <w:rsid w:val="00D17D80"/>
    <w:rsid w:val="00D21602"/>
    <w:rsid w:val="00D357F0"/>
    <w:rsid w:val="00D375EC"/>
    <w:rsid w:val="00D376AA"/>
    <w:rsid w:val="00D418AF"/>
    <w:rsid w:val="00D44505"/>
    <w:rsid w:val="00D51BCC"/>
    <w:rsid w:val="00D541B0"/>
    <w:rsid w:val="00D61F38"/>
    <w:rsid w:val="00D70383"/>
    <w:rsid w:val="00D7383E"/>
    <w:rsid w:val="00D76E39"/>
    <w:rsid w:val="00D816F1"/>
    <w:rsid w:val="00D82851"/>
    <w:rsid w:val="00D848D1"/>
    <w:rsid w:val="00D9018F"/>
    <w:rsid w:val="00D92019"/>
    <w:rsid w:val="00D94B73"/>
    <w:rsid w:val="00DA2E05"/>
    <w:rsid w:val="00DA71D0"/>
    <w:rsid w:val="00DB4CC6"/>
    <w:rsid w:val="00DB60C5"/>
    <w:rsid w:val="00DC13CE"/>
    <w:rsid w:val="00DC1DA6"/>
    <w:rsid w:val="00DC5118"/>
    <w:rsid w:val="00DC7D14"/>
    <w:rsid w:val="00DD2DA8"/>
    <w:rsid w:val="00DD3217"/>
    <w:rsid w:val="00DD6566"/>
    <w:rsid w:val="00DE0247"/>
    <w:rsid w:val="00DE0F3E"/>
    <w:rsid w:val="00DE11F8"/>
    <w:rsid w:val="00DE271B"/>
    <w:rsid w:val="00DE39C2"/>
    <w:rsid w:val="00DE3B06"/>
    <w:rsid w:val="00DF1FA8"/>
    <w:rsid w:val="00DF2509"/>
    <w:rsid w:val="00DF4530"/>
    <w:rsid w:val="00DF4E58"/>
    <w:rsid w:val="00E1256D"/>
    <w:rsid w:val="00E17A0F"/>
    <w:rsid w:val="00E211E0"/>
    <w:rsid w:val="00E248FE"/>
    <w:rsid w:val="00E27330"/>
    <w:rsid w:val="00E278E3"/>
    <w:rsid w:val="00E41342"/>
    <w:rsid w:val="00E424BB"/>
    <w:rsid w:val="00E44A42"/>
    <w:rsid w:val="00E52204"/>
    <w:rsid w:val="00E5489F"/>
    <w:rsid w:val="00E5771B"/>
    <w:rsid w:val="00E63438"/>
    <w:rsid w:val="00E646E9"/>
    <w:rsid w:val="00E67505"/>
    <w:rsid w:val="00E7102A"/>
    <w:rsid w:val="00E71D4C"/>
    <w:rsid w:val="00E72F02"/>
    <w:rsid w:val="00E73821"/>
    <w:rsid w:val="00E80F96"/>
    <w:rsid w:val="00E8323F"/>
    <w:rsid w:val="00E87ED3"/>
    <w:rsid w:val="00E90874"/>
    <w:rsid w:val="00E9430B"/>
    <w:rsid w:val="00E97807"/>
    <w:rsid w:val="00EA21A7"/>
    <w:rsid w:val="00EA6E20"/>
    <w:rsid w:val="00EB2B34"/>
    <w:rsid w:val="00EB2B88"/>
    <w:rsid w:val="00EB5633"/>
    <w:rsid w:val="00EB64E1"/>
    <w:rsid w:val="00EC5FB5"/>
    <w:rsid w:val="00EE7516"/>
    <w:rsid w:val="00EF3324"/>
    <w:rsid w:val="00EF4554"/>
    <w:rsid w:val="00F05A09"/>
    <w:rsid w:val="00F10BEB"/>
    <w:rsid w:val="00F273D9"/>
    <w:rsid w:val="00F324E3"/>
    <w:rsid w:val="00F35E51"/>
    <w:rsid w:val="00F44BF8"/>
    <w:rsid w:val="00F4681A"/>
    <w:rsid w:val="00F47B82"/>
    <w:rsid w:val="00F50210"/>
    <w:rsid w:val="00F52577"/>
    <w:rsid w:val="00F60029"/>
    <w:rsid w:val="00F67AFE"/>
    <w:rsid w:val="00F80862"/>
    <w:rsid w:val="00F86039"/>
    <w:rsid w:val="00F87137"/>
    <w:rsid w:val="00F95CBC"/>
    <w:rsid w:val="00F961EA"/>
    <w:rsid w:val="00F97CEF"/>
    <w:rsid w:val="00FA1565"/>
    <w:rsid w:val="00FA5946"/>
    <w:rsid w:val="00FB2252"/>
    <w:rsid w:val="00FC297F"/>
    <w:rsid w:val="00FD022B"/>
    <w:rsid w:val="00FE6682"/>
    <w:rsid w:val="00FF1FF2"/>
    <w:rsid w:val="00FF5B41"/>
    <w:rsid w:val="00FF6B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4"/>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C7C"/>
    <w:pPr>
      <w:widowControl w:val="0"/>
    </w:pPr>
    <w:rPr>
      <w:rFonts w:eastAsia="標楷體"/>
      <w:szCs w:val="20"/>
    </w:rPr>
  </w:style>
  <w:style w:type="paragraph" w:styleId="3">
    <w:name w:val="heading 3"/>
    <w:basedOn w:val="a"/>
    <w:link w:val="30"/>
    <w:uiPriority w:val="99"/>
    <w:qFormat/>
    <w:locked/>
    <w:rsid w:val="007331D3"/>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9"/>
    <w:semiHidden/>
    <w:locked/>
    <w:rsid w:val="00091521"/>
    <w:rPr>
      <w:rFonts w:ascii="Cambria" w:eastAsia="新細明體" w:hAnsi="Cambria" w:cs="Times New Roman"/>
      <w:b/>
      <w:bCs/>
      <w:sz w:val="36"/>
      <w:szCs w:val="36"/>
    </w:rPr>
  </w:style>
  <w:style w:type="paragraph" w:customStyle="1" w:styleId="a3">
    <w:name w:val="公文(主旨)"/>
    <w:next w:val="a4"/>
    <w:uiPriority w:val="99"/>
    <w:rsid w:val="006D5116"/>
    <w:pPr>
      <w:adjustRightInd w:val="0"/>
      <w:snapToGrid w:val="0"/>
      <w:spacing w:before="120" w:line="578" w:lineRule="exact"/>
      <w:ind w:left="964" w:hanging="964"/>
      <w:textAlignment w:val="center"/>
    </w:pPr>
    <w:rPr>
      <w:rFonts w:eastAsia="標楷體"/>
      <w:noProof/>
      <w:kern w:val="0"/>
      <w:sz w:val="32"/>
      <w:szCs w:val="20"/>
    </w:rPr>
  </w:style>
  <w:style w:type="paragraph" w:customStyle="1" w:styleId="a5">
    <w:name w:val="公文(全銜)"/>
    <w:uiPriority w:val="99"/>
    <w:rsid w:val="006D5116"/>
    <w:pPr>
      <w:adjustRightInd w:val="0"/>
      <w:snapToGrid w:val="0"/>
    </w:pPr>
    <w:rPr>
      <w:rFonts w:eastAsia="標楷體"/>
      <w:noProof/>
      <w:kern w:val="50"/>
      <w:sz w:val="40"/>
      <w:szCs w:val="20"/>
    </w:rPr>
  </w:style>
  <w:style w:type="paragraph" w:customStyle="1" w:styleId="a6">
    <w:name w:val="公文(後續段落)"/>
    <w:uiPriority w:val="99"/>
    <w:rsid w:val="006D5116"/>
    <w:pPr>
      <w:adjustRightInd w:val="0"/>
      <w:snapToGrid w:val="0"/>
      <w:spacing w:line="578" w:lineRule="exact"/>
      <w:ind w:left="340"/>
      <w:textAlignment w:val="center"/>
    </w:pPr>
    <w:rPr>
      <w:rFonts w:eastAsia="標楷體"/>
      <w:noProof/>
      <w:kern w:val="0"/>
      <w:sz w:val="32"/>
      <w:szCs w:val="20"/>
    </w:rPr>
  </w:style>
  <w:style w:type="paragraph" w:customStyle="1" w:styleId="a4">
    <w:name w:val="公文(段落)"/>
    <w:next w:val="a6"/>
    <w:uiPriority w:val="99"/>
    <w:rsid w:val="006D5116"/>
    <w:pPr>
      <w:adjustRightInd w:val="0"/>
      <w:snapToGrid w:val="0"/>
      <w:spacing w:line="578" w:lineRule="exact"/>
      <w:ind w:left="1020" w:hanging="1020"/>
    </w:pPr>
    <w:rPr>
      <w:rFonts w:eastAsia="標楷體"/>
      <w:noProof/>
      <w:kern w:val="0"/>
      <w:sz w:val="32"/>
      <w:szCs w:val="20"/>
    </w:rPr>
  </w:style>
  <w:style w:type="paragraph" w:customStyle="1" w:styleId="a7">
    <w:name w:val="公文(發文字號)"/>
    <w:uiPriority w:val="99"/>
    <w:rsid w:val="006D5116"/>
    <w:pPr>
      <w:adjustRightInd w:val="0"/>
      <w:snapToGrid w:val="0"/>
    </w:pPr>
    <w:rPr>
      <w:rFonts w:eastAsia="標楷體"/>
      <w:noProof/>
      <w:kern w:val="0"/>
      <w:szCs w:val="20"/>
    </w:rPr>
  </w:style>
  <w:style w:type="paragraph" w:customStyle="1" w:styleId="a8">
    <w:name w:val="公文(傳真)"/>
    <w:uiPriority w:val="99"/>
    <w:rsid w:val="006D5116"/>
    <w:pPr>
      <w:adjustRightInd w:val="0"/>
      <w:snapToGrid w:val="0"/>
      <w:ind w:left="8217" w:hanging="1200"/>
    </w:pPr>
    <w:rPr>
      <w:rFonts w:eastAsia="標楷體"/>
      <w:noProof/>
      <w:kern w:val="0"/>
      <w:szCs w:val="20"/>
    </w:rPr>
  </w:style>
  <w:style w:type="paragraph" w:customStyle="1" w:styleId="a9">
    <w:name w:val="公文(敬陳)"/>
    <w:uiPriority w:val="99"/>
    <w:rsid w:val="006D5116"/>
    <w:pPr>
      <w:adjustRightInd w:val="0"/>
      <w:snapToGrid w:val="0"/>
    </w:pPr>
    <w:rPr>
      <w:rFonts w:eastAsia="標楷體"/>
      <w:noProof/>
      <w:kern w:val="0"/>
      <w:szCs w:val="20"/>
    </w:rPr>
  </w:style>
  <w:style w:type="paragraph" w:customStyle="1" w:styleId="aa">
    <w:name w:val="公文(署名)"/>
    <w:uiPriority w:val="99"/>
    <w:rsid w:val="006D5116"/>
    <w:pPr>
      <w:adjustRightInd w:val="0"/>
      <w:snapToGrid w:val="0"/>
    </w:pPr>
    <w:rPr>
      <w:rFonts w:eastAsia="標楷體"/>
      <w:noProof/>
      <w:kern w:val="0"/>
      <w:sz w:val="32"/>
      <w:szCs w:val="20"/>
    </w:rPr>
  </w:style>
  <w:style w:type="paragraph" w:customStyle="1" w:styleId="ab">
    <w:name w:val="公文(機關地址)"/>
    <w:uiPriority w:val="99"/>
    <w:rsid w:val="006D5116"/>
    <w:pPr>
      <w:adjustRightInd w:val="0"/>
      <w:snapToGrid w:val="0"/>
      <w:ind w:left="9355" w:hanging="1202"/>
    </w:pPr>
    <w:rPr>
      <w:rFonts w:eastAsia="標楷體"/>
      <w:noProof/>
      <w:kern w:val="0"/>
      <w:szCs w:val="20"/>
    </w:rPr>
  </w:style>
  <w:style w:type="paragraph" w:customStyle="1" w:styleId="ac">
    <w:name w:val="公文(擬辦)"/>
    <w:basedOn w:val="a4"/>
    <w:uiPriority w:val="99"/>
    <w:rsid w:val="006D5116"/>
  </w:style>
  <w:style w:type="paragraph" w:styleId="ad">
    <w:name w:val="footer"/>
    <w:basedOn w:val="a"/>
    <w:link w:val="ae"/>
    <w:uiPriority w:val="99"/>
    <w:rsid w:val="006D5116"/>
    <w:pPr>
      <w:tabs>
        <w:tab w:val="center" w:pos="4153"/>
        <w:tab w:val="right" w:pos="8306"/>
      </w:tabs>
      <w:snapToGrid w:val="0"/>
    </w:pPr>
    <w:rPr>
      <w:sz w:val="20"/>
    </w:rPr>
  </w:style>
  <w:style w:type="character" w:customStyle="1" w:styleId="ae">
    <w:name w:val="頁尾 字元"/>
    <w:basedOn w:val="a0"/>
    <w:link w:val="ad"/>
    <w:uiPriority w:val="99"/>
    <w:semiHidden/>
    <w:locked/>
    <w:rsid w:val="00285D55"/>
    <w:rPr>
      <w:rFonts w:eastAsia="標楷體" w:cs="Times New Roman"/>
      <w:sz w:val="20"/>
      <w:szCs w:val="20"/>
    </w:rPr>
  </w:style>
  <w:style w:type="paragraph" w:styleId="af">
    <w:name w:val="header"/>
    <w:basedOn w:val="a"/>
    <w:link w:val="af0"/>
    <w:uiPriority w:val="99"/>
    <w:rsid w:val="006D5116"/>
    <w:pPr>
      <w:tabs>
        <w:tab w:val="center" w:pos="4153"/>
        <w:tab w:val="right" w:pos="8306"/>
      </w:tabs>
      <w:snapToGrid w:val="0"/>
    </w:pPr>
    <w:rPr>
      <w:sz w:val="20"/>
    </w:rPr>
  </w:style>
  <w:style w:type="character" w:customStyle="1" w:styleId="af0">
    <w:name w:val="頁首 字元"/>
    <w:basedOn w:val="a0"/>
    <w:link w:val="af"/>
    <w:uiPriority w:val="99"/>
    <w:semiHidden/>
    <w:locked/>
    <w:rsid w:val="00285D55"/>
    <w:rPr>
      <w:rFonts w:eastAsia="標楷體" w:cs="Times New Roman"/>
      <w:sz w:val="20"/>
      <w:szCs w:val="20"/>
    </w:rPr>
  </w:style>
  <w:style w:type="character" w:styleId="af1">
    <w:name w:val="page number"/>
    <w:basedOn w:val="a0"/>
    <w:uiPriority w:val="99"/>
    <w:rsid w:val="006D5116"/>
    <w:rPr>
      <w:rFonts w:cs="Times New Roman"/>
    </w:rPr>
  </w:style>
  <w:style w:type="paragraph" w:customStyle="1" w:styleId="af2">
    <w:name w:val="公文(正本)"/>
    <w:uiPriority w:val="99"/>
    <w:rsid w:val="006D5116"/>
    <w:pPr>
      <w:adjustRightInd w:val="0"/>
      <w:snapToGrid w:val="0"/>
      <w:spacing w:before="120"/>
      <w:ind w:left="840" w:hanging="840"/>
    </w:pPr>
    <w:rPr>
      <w:rFonts w:eastAsia="標楷體"/>
      <w:noProof/>
      <w:kern w:val="0"/>
      <w:szCs w:val="20"/>
    </w:rPr>
  </w:style>
  <w:style w:type="paragraph" w:customStyle="1" w:styleId="af3">
    <w:name w:val="公文(抄本)"/>
    <w:uiPriority w:val="99"/>
    <w:rsid w:val="006D5116"/>
    <w:pPr>
      <w:adjustRightInd w:val="0"/>
      <w:snapToGrid w:val="0"/>
      <w:ind w:left="840" w:hanging="840"/>
    </w:pPr>
    <w:rPr>
      <w:rFonts w:eastAsia="標楷體"/>
      <w:noProof/>
      <w:kern w:val="0"/>
      <w:szCs w:val="20"/>
    </w:rPr>
  </w:style>
  <w:style w:type="paragraph" w:customStyle="1" w:styleId="af4">
    <w:name w:val="公文(受文者)"/>
    <w:uiPriority w:val="99"/>
    <w:rsid w:val="006D5116"/>
    <w:pPr>
      <w:adjustRightInd w:val="0"/>
      <w:snapToGrid w:val="0"/>
    </w:pPr>
    <w:rPr>
      <w:rFonts w:eastAsia="標楷體"/>
      <w:noProof/>
      <w:kern w:val="0"/>
      <w:sz w:val="32"/>
      <w:szCs w:val="20"/>
    </w:rPr>
  </w:style>
  <w:style w:type="paragraph" w:customStyle="1" w:styleId="af5">
    <w:name w:val="公文(附件)"/>
    <w:uiPriority w:val="99"/>
    <w:rsid w:val="006D5116"/>
    <w:pPr>
      <w:adjustRightInd w:val="0"/>
      <w:snapToGrid w:val="0"/>
      <w:ind w:left="780" w:hanging="780"/>
    </w:pPr>
    <w:rPr>
      <w:rFonts w:eastAsia="標楷體"/>
      <w:noProof/>
      <w:kern w:val="0"/>
      <w:szCs w:val="20"/>
    </w:rPr>
  </w:style>
  <w:style w:type="paragraph" w:customStyle="1" w:styleId="af6">
    <w:name w:val="公文(副本)"/>
    <w:uiPriority w:val="99"/>
    <w:rsid w:val="006D5116"/>
    <w:pPr>
      <w:adjustRightInd w:val="0"/>
      <w:snapToGrid w:val="0"/>
      <w:ind w:left="840" w:hanging="840"/>
    </w:pPr>
    <w:rPr>
      <w:rFonts w:eastAsia="標楷體"/>
      <w:noProof/>
      <w:kern w:val="0"/>
      <w:szCs w:val="20"/>
    </w:rPr>
  </w:style>
  <w:style w:type="paragraph" w:customStyle="1" w:styleId="af7">
    <w:name w:val="公文(密等)"/>
    <w:uiPriority w:val="99"/>
    <w:rsid w:val="006D5116"/>
    <w:pPr>
      <w:adjustRightInd w:val="0"/>
      <w:snapToGrid w:val="0"/>
    </w:pPr>
    <w:rPr>
      <w:rFonts w:eastAsia="標楷體"/>
      <w:noProof/>
      <w:kern w:val="0"/>
      <w:szCs w:val="20"/>
    </w:rPr>
  </w:style>
  <w:style w:type="paragraph" w:customStyle="1" w:styleId="af8">
    <w:name w:val="公文(速別)"/>
    <w:uiPriority w:val="99"/>
    <w:rsid w:val="006D5116"/>
    <w:pPr>
      <w:adjustRightInd w:val="0"/>
      <w:snapToGrid w:val="0"/>
      <w:spacing w:before="120"/>
    </w:pPr>
    <w:rPr>
      <w:rFonts w:eastAsia="標楷體"/>
      <w:noProof/>
      <w:kern w:val="0"/>
      <w:szCs w:val="20"/>
    </w:rPr>
  </w:style>
  <w:style w:type="paragraph" w:customStyle="1" w:styleId="af9">
    <w:name w:val="公文(發文日期)"/>
    <w:uiPriority w:val="99"/>
    <w:rsid w:val="006D5116"/>
    <w:pPr>
      <w:adjustRightInd w:val="0"/>
      <w:snapToGrid w:val="0"/>
    </w:pPr>
    <w:rPr>
      <w:rFonts w:eastAsia="標楷體"/>
      <w:noProof/>
      <w:kern w:val="0"/>
      <w:szCs w:val="20"/>
    </w:rPr>
  </w:style>
  <w:style w:type="character" w:styleId="afa">
    <w:name w:val="Hyperlink"/>
    <w:basedOn w:val="a0"/>
    <w:uiPriority w:val="99"/>
    <w:rsid w:val="006D5116"/>
    <w:rPr>
      <w:rFonts w:cs="Times New Roman"/>
      <w:color w:val="0000FF"/>
      <w:u w:val="single"/>
    </w:rPr>
  </w:style>
  <w:style w:type="character" w:styleId="afb">
    <w:name w:val="FollowedHyperlink"/>
    <w:basedOn w:val="a0"/>
    <w:uiPriority w:val="99"/>
    <w:rsid w:val="006D5116"/>
    <w:rPr>
      <w:rFonts w:cs="Times New Roman"/>
      <w:color w:val="800080"/>
      <w:u w:val="single"/>
    </w:rPr>
  </w:style>
  <w:style w:type="paragraph" w:styleId="afc">
    <w:name w:val="Balloon Text"/>
    <w:basedOn w:val="a"/>
    <w:link w:val="afd"/>
    <w:uiPriority w:val="99"/>
    <w:semiHidden/>
    <w:rsid w:val="006D5116"/>
    <w:rPr>
      <w:rFonts w:ascii="Arial" w:eastAsia="新細明體" w:hAnsi="Arial"/>
      <w:sz w:val="18"/>
      <w:szCs w:val="18"/>
    </w:rPr>
  </w:style>
  <w:style w:type="character" w:customStyle="1" w:styleId="afd">
    <w:name w:val="註解方塊文字 字元"/>
    <w:basedOn w:val="a0"/>
    <w:link w:val="afc"/>
    <w:uiPriority w:val="99"/>
    <w:semiHidden/>
    <w:locked/>
    <w:rsid w:val="00285D55"/>
    <w:rPr>
      <w:rFonts w:ascii="Cambria" w:eastAsia="新細明體" w:hAnsi="Cambria" w:cs="Times New Roman"/>
      <w:sz w:val="2"/>
    </w:rPr>
  </w:style>
  <w:style w:type="paragraph" w:styleId="afe">
    <w:name w:val="Body Text"/>
    <w:basedOn w:val="a"/>
    <w:link w:val="aff"/>
    <w:uiPriority w:val="99"/>
    <w:rsid w:val="006D5116"/>
    <w:pPr>
      <w:spacing w:after="120"/>
    </w:pPr>
  </w:style>
  <w:style w:type="character" w:customStyle="1" w:styleId="aff">
    <w:name w:val="本文 字元"/>
    <w:basedOn w:val="a0"/>
    <w:link w:val="afe"/>
    <w:uiPriority w:val="99"/>
    <w:semiHidden/>
    <w:locked/>
    <w:rsid w:val="00285D55"/>
    <w:rPr>
      <w:rFonts w:eastAsia="標楷體" w:cs="Times New Roman"/>
      <w:sz w:val="20"/>
      <w:szCs w:val="20"/>
    </w:rPr>
  </w:style>
  <w:style w:type="paragraph" w:customStyle="1" w:styleId="aff0">
    <w:name w:val="a"/>
    <w:basedOn w:val="a"/>
    <w:uiPriority w:val="99"/>
    <w:rsid w:val="00B70743"/>
    <w:pPr>
      <w:widowControl/>
      <w:spacing w:before="100" w:beforeAutospacing="1" w:after="100" w:afterAutospacing="1"/>
    </w:pPr>
    <w:rPr>
      <w:rFonts w:ascii="新細明體" w:eastAsia="新細明體" w:hAnsi="新細明體" w:cs="新細明體"/>
      <w:kern w:val="0"/>
      <w:szCs w:val="24"/>
    </w:rPr>
  </w:style>
  <w:style w:type="paragraph" w:customStyle="1" w:styleId="1">
    <w:name w:val="1."/>
    <w:basedOn w:val="a"/>
    <w:uiPriority w:val="99"/>
    <w:rsid w:val="00870C50"/>
    <w:pPr>
      <w:adjustRightInd w:val="0"/>
      <w:spacing w:line="480" w:lineRule="exact"/>
      <w:ind w:left="840" w:hanging="360"/>
      <w:textAlignment w:val="baseline"/>
    </w:pPr>
    <w:rPr>
      <w:spacing w:val="16"/>
      <w:kern w:val="0"/>
      <w:sz w:val="26"/>
      <w:szCs w:val="24"/>
    </w:rPr>
  </w:style>
  <w:style w:type="paragraph" w:customStyle="1" w:styleId="10">
    <w:name w:val="清單段落1"/>
    <w:basedOn w:val="a"/>
    <w:uiPriority w:val="99"/>
    <w:rsid w:val="00077343"/>
    <w:pPr>
      <w:ind w:leftChars="200" w:left="480"/>
    </w:pPr>
    <w:rPr>
      <w:rFonts w:eastAsia="新細明體"/>
    </w:rPr>
  </w:style>
  <w:style w:type="paragraph" w:customStyle="1" w:styleId="11">
    <w:name w:val="第一章1"/>
    <w:uiPriority w:val="99"/>
    <w:rsid w:val="005732E1"/>
    <w:pPr>
      <w:spacing w:line="440" w:lineRule="exact"/>
      <w:ind w:left="531" w:right="-352" w:hanging="300"/>
      <w:jc w:val="both"/>
    </w:pPr>
    <w:rPr>
      <w:rFonts w:eastAsia="標楷體"/>
      <w:spacing w:val="10"/>
      <w:kern w:val="0"/>
      <w:szCs w:val="20"/>
    </w:rPr>
  </w:style>
  <w:style w:type="paragraph" w:customStyle="1" w:styleId="TITLE-1">
    <w:name w:val="TITLE-1"/>
    <w:basedOn w:val="a"/>
    <w:uiPriority w:val="99"/>
    <w:rsid w:val="00254EC5"/>
    <w:pPr>
      <w:adjustRightInd w:val="0"/>
      <w:spacing w:before="480" w:after="120"/>
      <w:textAlignment w:val="baseline"/>
    </w:pPr>
    <w:rPr>
      <w:rFonts w:eastAsia="華康隸書體"/>
      <w:b/>
      <w:kern w:val="0"/>
      <w:sz w:val="40"/>
    </w:rPr>
  </w:style>
  <w:style w:type="character" w:customStyle="1" w:styleId="body-red13">
    <w:name w:val="body-red13"/>
    <w:basedOn w:val="a0"/>
    <w:uiPriority w:val="99"/>
    <w:rsid w:val="007B333C"/>
    <w:rPr>
      <w:rFonts w:cs="Times New Roman"/>
    </w:rPr>
  </w:style>
  <w:style w:type="paragraph" w:styleId="aff1">
    <w:name w:val="List Paragraph"/>
    <w:basedOn w:val="a"/>
    <w:uiPriority w:val="34"/>
    <w:qFormat/>
    <w:rsid w:val="00934C8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4"/>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C7C"/>
    <w:pPr>
      <w:widowControl w:val="0"/>
    </w:pPr>
    <w:rPr>
      <w:rFonts w:eastAsia="標楷體"/>
      <w:szCs w:val="20"/>
    </w:rPr>
  </w:style>
  <w:style w:type="paragraph" w:styleId="3">
    <w:name w:val="heading 3"/>
    <w:basedOn w:val="a"/>
    <w:link w:val="30"/>
    <w:uiPriority w:val="99"/>
    <w:qFormat/>
    <w:locked/>
    <w:rsid w:val="007331D3"/>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9"/>
    <w:semiHidden/>
    <w:locked/>
    <w:rsid w:val="00091521"/>
    <w:rPr>
      <w:rFonts w:ascii="Cambria" w:eastAsia="新細明體" w:hAnsi="Cambria" w:cs="Times New Roman"/>
      <w:b/>
      <w:bCs/>
      <w:sz w:val="36"/>
      <w:szCs w:val="36"/>
    </w:rPr>
  </w:style>
  <w:style w:type="paragraph" w:customStyle="1" w:styleId="a3">
    <w:name w:val="公文(主旨)"/>
    <w:next w:val="a4"/>
    <w:uiPriority w:val="99"/>
    <w:rsid w:val="006D5116"/>
    <w:pPr>
      <w:adjustRightInd w:val="0"/>
      <w:snapToGrid w:val="0"/>
      <w:spacing w:before="120" w:line="578" w:lineRule="exact"/>
      <w:ind w:left="964" w:hanging="964"/>
      <w:textAlignment w:val="center"/>
    </w:pPr>
    <w:rPr>
      <w:rFonts w:eastAsia="標楷體"/>
      <w:noProof/>
      <w:kern w:val="0"/>
      <w:sz w:val="32"/>
      <w:szCs w:val="20"/>
    </w:rPr>
  </w:style>
  <w:style w:type="paragraph" w:customStyle="1" w:styleId="a5">
    <w:name w:val="公文(全銜)"/>
    <w:uiPriority w:val="99"/>
    <w:rsid w:val="006D5116"/>
    <w:pPr>
      <w:adjustRightInd w:val="0"/>
      <w:snapToGrid w:val="0"/>
    </w:pPr>
    <w:rPr>
      <w:rFonts w:eastAsia="標楷體"/>
      <w:noProof/>
      <w:kern w:val="50"/>
      <w:sz w:val="40"/>
      <w:szCs w:val="20"/>
    </w:rPr>
  </w:style>
  <w:style w:type="paragraph" w:customStyle="1" w:styleId="a6">
    <w:name w:val="公文(後續段落)"/>
    <w:uiPriority w:val="99"/>
    <w:rsid w:val="006D5116"/>
    <w:pPr>
      <w:adjustRightInd w:val="0"/>
      <w:snapToGrid w:val="0"/>
      <w:spacing w:line="578" w:lineRule="exact"/>
      <w:ind w:left="340"/>
      <w:textAlignment w:val="center"/>
    </w:pPr>
    <w:rPr>
      <w:rFonts w:eastAsia="標楷體"/>
      <w:noProof/>
      <w:kern w:val="0"/>
      <w:sz w:val="32"/>
      <w:szCs w:val="20"/>
    </w:rPr>
  </w:style>
  <w:style w:type="paragraph" w:customStyle="1" w:styleId="a4">
    <w:name w:val="公文(段落)"/>
    <w:next w:val="a6"/>
    <w:uiPriority w:val="99"/>
    <w:rsid w:val="006D5116"/>
    <w:pPr>
      <w:adjustRightInd w:val="0"/>
      <w:snapToGrid w:val="0"/>
      <w:spacing w:line="578" w:lineRule="exact"/>
      <w:ind w:left="1020" w:hanging="1020"/>
    </w:pPr>
    <w:rPr>
      <w:rFonts w:eastAsia="標楷體"/>
      <w:noProof/>
      <w:kern w:val="0"/>
      <w:sz w:val="32"/>
      <w:szCs w:val="20"/>
    </w:rPr>
  </w:style>
  <w:style w:type="paragraph" w:customStyle="1" w:styleId="a7">
    <w:name w:val="公文(發文字號)"/>
    <w:uiPriority w:val="99"/>
    <w:rsid w:val="006D5116"/>
    <w:pPr>
      <w:adjustRightInd w:val="0"/>
      <w:snapToGrid w:val="0"/>
    </w:pPr>
    <w:rPr>
      <w:rFonts w:eastAsia="標楷體"/>
      <w:noProof/>
      <w:kern w:val="0"/>
      <w:szCs w:val="20"/>
    </w:rPr>
  </w:style>
  <w:style w:type="paragraph" w:customStyle="1" w:styleId="a8">
    <w:name w:val="公文(傳真)"/>
    <w:uiPriority w:val="99"/>
    <w:rsid w:val="006D5116"/>
    <w:pPr>
      <w:adjustRightInd w:val="0"/>
      <w:snapToGrid w:val="0"/>
      <w:ind w:left="8217" w:hanging="1200"/>
    </w:pPr>
    <w:rPr>
      <w:rFonts w:eastAsia="標楷體"/>
      <w:noProof/>
      <w:kern w:val="0"/>
      <w:szCs w:val="20"/>
    </w:rPr>
  </w:style>
  <w:style w:type="paragraph" w:customStyle="1" w:styleId="a9">
    <w:name w:val="公文(敬陳)"/>
    <w:uiPriority w:val="99"/>
    <w:rsid w:val="006D5116"/>
    <w:pPr>
      <w:adjustRightInd w:val="0"/>
      <w:snapToGrid w:val="0"/>
    </w:pPr>
    <w:rPr>
      <w:rFonts w:eastAsia="標楷體"/>
      <w:noProof/>
      <w:kern w:val="0"/>
      <w:szCs w:val="20"/>
    </w:rPr>
  </w:style>
  <w:style w:type="paragraph" w:customStyle="1" w:styleId="aa">
    <w:name w:val="公文(署名)"/>
    <w:uiPriority w:val="99"/>
    <w:rsid w:val="006D5116"/>
    <w:pPr>
      <w:adjustRightInd w:val="0"/>
      <w:snapToGrid w:val="0"/>
    </w:pPr>
    <w:rPr>
      <w:rFonts w:eastAsia="標楷體"/>
      <w:noProof/>
      <w:kern w:val="0"/>
      <w:sz w:val="32"/>
      <w:szCs w:val="20"/>
    </w:rPr>
  </w:style>
  <w:style w:type="paragraph" w:customStyle="1" w:styleId="ab">
    <w:name w:val="公文(機關地址)"/>
    <w:uiPriority w:val="99"/>
    <w:rsid w:val="006D5116"/>
    <w:pPr>
      <w:adjustRightInd w:val="0"/>
      <w:snapToGrid w:val="0"/>
      <w:ind w:left="9355" w:hanging="1202"/>
    </w:pPr>
    <w:rPr>
      <w:rFonts w:eastAsia="標楷體"/>
      <w:noProof/>
      <w:kern w:val="0"/>
      <w:szCs w:val="20"/>
    </w:rPr>
  </w:style>
  <w:style w:type="paragraph" w:customStyle="1" w:styleId="ac">
    <w:name w:val="公文(擬辦)"/>
    <w:basedOn w:val="a4"/>
    <w:uiPriority w:val="99"/>
    <w:rsid w:val="006D5116"/>
  </w:style>
  <w:style w:type="paragraph" w:styleId="ad">
    <w:name w:val="footer"/>
    <w:basedOn w:val="a"/>
    <w:link w:val="ae"/>
    <w:uiPriority w:val="99"/>
    <w:rsid w:val="006D5116"/>
    <w:pPr>
      <w:tabs>
        <w:tab w:val="center" w:pos="4153"/>
        <w:tab w:val="right" w:pos="8306"/>
      </w:tabs>
      <w:snapToGrid w:val="0"/>
    </w:pPr>
    <w:rPr>
      <w:sz w:val="20"/>
    </w:rPr>
  </w:style>
  <w:style w:type="character" w:customStyle="1" w:styleId="ae">
    <w:name w:val="頁尾 字元"/>
    <w:basedOn w:val="a0"/>
    <w:link w:val="ad"/>
    <w:uiPriority w:val="99"/>
    <w:semiHidden/>
    <w:locked/>
    <w:rsid w:val="00285D55"/>
    <w:rPr>
      <w:rFonts w:eastAsia="標楷體" w:cs="Times New Roman"/>
      <w:sz w:val="20"/>
      <w:szCs w:val="20"/>
    </w:rPr>
  </w:style>
  <w:style w:type="paragraph" w:styleId="af">
    <w:name w:val="header"/>
    <w:basedOn w:val="a"/>
    <w:link w:val="af0"/>
    <w:uiPriority w:val="99"/>
    <w:rsid w:val="006D5116"/>
    <w:pPr>
      <w:tabs>
        <w:tab w:val="center" w:pos="4153"/>
        <w:tab w:val="right" w:pos="8306"/>
      </w:tabs>
      <w:snapToGrid w:val="0"/>
    </w:pPr>
    <w:rPr>
      <w:sz w:val="20"/>
    </w:rPr>
  </w:style>
  <w:style w:type="character" w:customStyle="1" w:styleId="af0">
    <w:name w:val="頁首 字元"/>
    <w:basedOn w:val="a0"/>
    <w:link w:val="af"/>
    <w:uiPriority w:val="99"/>
    <w:semiHidden/>
    <w:locked/>
    <w:rsid w:val="00285D55"/>
    <w:rPr>
      <w:rFonts w:eastAsia="標楷體" w:cs="Times New Roman"/>
      <w:sz w:val="20"/>
      <w:szCs w:val="20"/>
    </w:rPr>
  </w:style>
  <w:style w:type="character" w:styleId="af1">
    <w:name w:val="page number"/>
    <w:basedOn w:val="a0"/>
    <w:uiPriority w:val="99"/>
    <w:rsid w:val="006D5116"/>
    <w:rPr>
      <w:rFonts w:cs="Times New Roman"/>
    </w:rPr>
  </w:style>
  <w:style w:type="paragraph" w:customStyle="1" w:styleId="af2">
    <w:name w:val="公文(正本)"/>
    <w:uiPriority w:val="99"/>
    <w:rsid w:val="006D5116"/>
    <w:pPr>
      <w:adjustRightInd w:val="0"/>
      <w:snapToGrid w:val="0"/>
      <w:spacing w:before="120"/>
      <w:ind w:left="840" w:hanging="840"/>
    </w:pPr>
    <w:rPr>
      <w:rFonts w:eastAsia="標楷體"/>
      <w:noProof/>
      <w:kern w:val="0"/>
      <w:szCs w:val="20"/>
    </w:rPr>
  </w:style>
  <w:style w:type="paragraph" w:customStyle="1" w:styleId="af3">
    <w:name w:val="公文(抄本)"/>
    <w:uiPriority w:val="99"/>
    <w:rsid w:val="006D5116"/>
    <w:pPr>
      <w:adjustRightInd w:val="0"/>
      <w:snapToGrid w:val="0"/>
      <w:ind w:left="840" w:hanging="840"/>
    </w:pPr>
    <w:rPr>
      <w:rFonts w:eastAsia="標楷體"/>
      <w:noProof/>
      <w:kern w:val="0"/>
      <w:szCs w:val="20"/>
    </w:rPr>
  </w:style>
  <w:style w:type="paragraph" w:customStyle="1" w:styleId="af4">
    <w:name w:val="公文(受文者)"/>
    <w:uiPriority w:val="99"/>
    <w:rsid w:val="006D5116"/>
    <w:pPr>
      <w:adjustRightInd w:val="0"/>
      <w:snapToGrid w:val="0"/>
    </w:pPr>
    <w:rPr>
      <w:rFonts w:eastAsia="標楷體"/>
      <w:noProof/>
      <w:kern w:val="0"/>
      <w:sz w:val="32"/>
      <w:szCs w:val="20"/>
    </w:rPr>
  </w:style>
  <w:style w:type="paragraph" w:customStyle="1" w:styleId="af5">
    <w:name w:val="公文(附件)"/>
    <w:uiPriority w:val="99"/>
    <w:rsid w:val="006D5116"/>
    <w:pPr>
      <w:adjustRightInd w:val="0"/>
      <w:snapToGrid w:val="0"/>
      <w:ind w:left="780" w:hanging="780"/>
    </w:pPr>
    <w:rPr>
      <w:rFonts w:eastAsia="標楷體"/>
      <w:noProof/>
      <w:kern w:val="0"/>
      <w:szCs w:val="20"/>
    </w:rPr>
  </w:style>
  <w:style w:type="paragraph" w:customStyle="1" w:styleId="af6">
    <w:name w:val="公文(副本)"/>
    <w:uiPriority w:val="99"/>
    <w:rsid w:val="006D5116"/>
    <w:pPr>
      <w:adjustRightInd w:val="0"/>
      <w:snapToGrid w:val="0"/>
      <w:ind w:left="840" w:hanging="840"/>
    </w:pPr>
    <w:rPr>
      <w:rFonts w:eastAsia="標楷體"/>
      <w:noProof/>
      <w:kern w:val="0"/>
      <w:szCs w:val="20"/>
    </w:rPr>
  </w:style>
  <w:style w:type="paragraph" w:customStyle="1" w:styleId="af7">
    <w:name w:val="公文(密等)"/>
    <w:uiPriority w:val="99"/>
    <w:rsid w:val="006D5116"/>
    <w:pPr>
      <w:adjustRightInd w:val="0"/>
      <w:snapToGrid w:val="0"/>
    </w:pPr>
    <w:rPr>
      <w:rFonts w:eastAsia="標楷體"/>
      <w:noProof/>
      <w:kern w:val="0"/>
      <w:szCs w:val="20"/>
    </w:rPr>
  </w:style>
  <w:style w:type="paragraph" w:customStyle="1" w:styleId="af8">
    <w:name w:val="公文(速別)"/>
    <w:uiPriority w:val="99"/>
    <w:rsid w:val="006D5116"/>
    <w:pPr>
      <w:adjustRightInd w:val="0"/>
      <w:snapToGrid w:val="0"/>
      <w:spacing w:before="120"/>
    </w:pPr>
    <w:rPr>
      <w:rFonts w:eastAsia="標楷體"/>
      <w:noProof/>
      <w:kern w:val="0"/>
      <w:szCs w:val="20"/>
    </w:rPr>
  </w:style>
  <w:style w:type="paragraph" w:customStyle="1" w:styleId="af9">
    <w:name w:val="公文(發文日期)"/>
    <w:uiPriority w:val="99"/>
    <w:rsid w:val="006D5116"/>
    <w:pPr>
      <w:adjustRightInd w:val="0"/>
      <w:snapToGrid w:val="0"/>
    </w:pPr>
    <w:rPr>
      <w:rFonts w:eastAsia="標楷體"/>
      <w:noProof/>
      <w:kern w:val="0"/>
      <w:szCs w:val="20"/>
    </w:rPr>
  </w:style>
  <w:style w:type="character" w:styleId="afa">
    <w:name w:val="Hyperlink"/>
    <w:basedOn w:val="a0"/>
    <w:uiPriority w:val="99"/>
    <w:rsid w:val="006D5116"/>
    <w:rPr>
      <w:rFonts w:cs="Times New Roman"/>
      <w:color w:val="0000FF"/>
      <w:u w:val="single"/>
    </w:rPr>
  </w:style>
  <w:style w:type="character" w:styleId="afb">
    <w:name w:val="FollowedHyperlink"/>
    <w:basedOn w:val="a0"/>
    <w:uiPriority w:val="99"/>
    <w:rsid w:val="006D5116"/>
    <w:rPr>
      <w:rFonts w:cs="Times New Roman"/>
      <w:color w:val="800080"/>
      <w:u w:val="single"/>
    </w:rPr>
  </w:style>
  <w:style w:type="paragraph" w:styleId="afc">
    <w:name w:val="Balloon Text"/>
    <w:basedOn w:val="a"/>
    <w:link w:val="afd"/>
    <w:uiPriority w:val="99"/>
    <w:semiHidden/>
    <w:rsid w:val="006D5116"/>
    <w:rPr>
      <w:rFonts w:ascii="Arial" w:eastAsia="新細明體" w:hAnsi="Arial"/>
      <w:sz w:val="18"/>
      <w:szCs w:val="18"/>
    </w:rPr>
  </w:style>
  <w:style w:type="character" w:customStyle="1" w:styleId="afd">
    <w:name w:val="註解方塊文字 字元"/>
    <w:basedOn w:val="a0"/>
    <w:link w:val="afc"/>
    <w:uiPriority w:val="99"/>
    <w:semiHidden/>
    <w:locked/>
    <w:rsid w:val="00285D55"/>
    <w:rPr>
      <w:rFonts w:ascii="Cambria" w:eastAsia="新細明體" w:hAnsi="Cambria" w:cs="Times New Roman"/>
      <w:sz w:val="2"/>
    </w:rPr>
  </w:style>
  <w:style w:type="paragraph" w:styleId="afe">
    <w:name w:val="Body Text"/>
    <w:basedOn w:val="a"/>
    <w:link w:val="aff"/>
    <w:uiPriority w:val="99"/>
    <w:rsid w:val="006D5116"/>
    <w:pPr>
      <w:spacing w:after="120"/>
    </w:pPr>
  </w:style>
  <w:style w:type="character" w:customStyle="1" w:styleId="aff">
    <w:name w:val="本文 字元"/>
    <w:basedOn w:val="a0"/>
    <w:link w:val="afe"/>
    <w:uiPriority w:val="99"/>
    <w:semiHidden/>
    <w:locked/>
    <w:rsid w:val="00285D55"/>
    <w:rPr>
      <w:rFonts w:eastAsia="標楷體" w:cs="Times New Roman"/>
      <w:sz w:val="20"/>
      <w:szCs w:val="20"/>
    </w:rPr>
  </w:style>
  <w:style w:type="paragraph" w:customStyle="1" w:styleId="aff0">
    <w:name w:val="a"/>
    <w:basedOn w:val="a"/>
    <w:uiPriority w:val="99"/>
    <w:rsid w:val="00B70743"/>
    <w:pPr>
      <w:widowControl/>
      <w:spacing w:before="100" w:beforeAutospacing="1" w:after="100" w:afterAutospacing="1"/>
    </w:pPr>
    <w:rPr>
      <w:rFonts w:ascii="新細明體" w:eastAsia="新細明體" w:hAnsi="新細明體" w:cs="新細明體"/>
      <w:kern w:val="0"/>
      <w:szCs w:val="24"/>
    </w:rPr>
  </w:style>
  <w:style w:type="paragraph" w:customStyle="1" w:styleId="1">
    <w:name w:val="1."/>
    <w:basedOn w:val="a"/>
    <w:uiPriority w:val="99"/>
    <w:rsid w:val="00870C50"/>
    <w:pPr>
      <w:adjustRightInd w:val="0"/>
      <w:spacing w:line="480" w:lineRule="exact"/>
      <w:ind w:left="840" w:hanging="360"/>
      <w:textAlignment w:val="baseline"/>
    </w:pPr>
    <w:rPr>
      <w:spacing w:val="16"/>
      <w:kern w:val="0"/>
      <w:sz w:val="26"/>
      <w:szCs w:val="24"/>
    </w:rPr>
  </w:style>
  <w:style w:type="paragraph" w:customStyle="1" w:styleId="10">
    <w:name w:val="清單段落1"/>
    <w:basedOn w:val="a"/>
    <w:uiPriority w:val="99"/>
    <w:rsid w:val="00077343"/>
    <w:pPr>
      <w:ind w:leftChars="200" w:left="480"/>
    </w:pPr>
    <w:rPr>
      <w:rFonts w:eastAsia="新細明體"/>
    </w:rPr>
  </w:style>
  <w:style w:type="paragraph" w:customStyle="1" w:styleId="11">
    <w:name w:val="第一章1"/>
    <w:uiPriority w:val="99"/>
    <w:rsid w:val="005732E1"/>
    <w:pPr>
      <w:spacing w:line="440" w:lineRule="exact"/>
      <w:ind w:left="531" w:right="-352" w:hanging="300"/>
      <w:jc w:val="both"/>
    </w:pPr>
    <w:rPr>
      <w:rFonts w:eastAsia="標楷體"/>
      <w:spacing w:val="10"/>
      <w:kern w:val="0"/>
      <w:szCs w:val="20"/>
    </w:rPr>
  </w:style>
  <w:style w:type="paragraph" w:customStyle="1" w:styleId="TITLE-1">
    <w:name w:val="TITLE-1"/>
    <w:basedOn w:val="a"/>
    <w:uiPriority w:val="99"/>
    <w:rsid w:val="00254EC5"/>
    <w:pPr>
      <w:adjustRightInd w:val="0"/>
      <w:spacing w:before="480" w:after="120"/>
      <w:textAlignment w:val="baseline"/>
    </w:pPr>
    <w:rPr>
      <w:rFonts w:eastAsia="華康隸書體"/>
      <w:b/>
      <w:kern w:val="0"/>
      <w:sz w:val="40"/>
    </w:rPr>
  </w:style>
  <w:style w:type="character" w:customStyle="1" w:styleId="body-red13">
    <w:name w:val="body-red13"/>
    <w:basedOn w:val="a0"/>
    <w:uiPriority w:val="99"/>
    <w:rsid w:val="007B333C"/>
    <w:rPr>
      <w:rFonts w:cs="Times New Roman"/>
    </w:rPr>
  </w:style>
  <w:style w:type="paragraph" w:styleId="aff1">
    <w:name w:val="List Paragraph"/>
    <w:basedOn w:val="a"/>
    <w:uiPriority w:val="34"/>
    <w:qFormat/>
    <w:rsid w:val="00934C8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31042">
      <w:marLeft w:val="0"/>
      <w:marRight w:val="0"/>
      <w:marTop w:val="0"/>
      <w:marBottom w:val="0"/>
      <w:divBdr>
        <w:top w:val="none" w:sz="0" w:space="0" w:color="auto"/>
        <w:left w:val="none" w:sz="0" w:space="0" w:color="auto"/>
        <w:bottom w:val="none" w:sz="0" w:space="0" w:color="auto"/>
        <w:right w:val="none" w:sz="0" w:space="0" w:color="auto"/>
      </w:divBdr>
      <w:divsChild>
        <w:div w:id="1099331044">
          <w:marLeft w:val="0"/>
          <w:marRight w:val="0"/>
          <w:marTop w:val="0"/>
          <w:marBottom w:val="0"/>
          <w:divBdr>
            <w:top w:val="none" w:sz="0" w:space="0" w:color="auto"/>
            <w:left w:val="none" w:sz="0" w:space="0" w:color="auto"/>
            <w:bottom w:val="none" w:sz="0" w:space="0" w:color="auto"/>
            <w:right w:val="none" w:sz="0" w:space="0" w:color="auto"/>
          </w:divBdr>
        </w:div>
      </w:divsChild>
    </w:div>
    <w:div w:id="1099331045">
      <w:marLeft w:val="120"/>
      <w:marRight w:val="120"/>
      <w:marTop w:val="120"/>
      <w:marBottom w:val="120"/>
      <w:divBdr>
        <w:top w:val="none" w:sz="0" w:space="0" w:color="auto"/>
        <w:left w:val="none" w:sz="0" w:space="0" w:color="auto"/>
        <w:bottom w:val="none" w:sz="0" w:space="0" w:color="auto"/>
        <w:right w:val="none" w:sz="0" w:space="0" w:color="auto"/>
      </w:divBdr>
      <w:divsChild>
        <w:div w:id="1099331043">
          <w:marLeft w:val="0"/>
          <w:marRight w:val="0"/>
          <w:marTop w:val="0"/>
          <w:marBottom w:val="0"/>
          <w:divBdr>
            <w:top w:val="none" w:sz="0" w:space="0" w:color="auto"/>
            <w:left w:val="none" w:sz="0" w:space="0" w:color="auto"/>
            <w:bottom w:val="none" w:sz="0" w:space="0" w:color="auto"/>
            <w:right w:val="none" w:sz="0" w:space="0" w:color="auto"/>
          </w:divBdr>
        </w:div>
      </w:divsChild>
    </w:div>
    <w:div w:id="1099331046">
      <w:marLeft w:val="0"/>
      <w:marRight w:val="0"/>
      <w:marTop w:val="0"/>
      <w:marBottom w:val="0"/>
      <w:divBdr>
        <w:top w:val="none" w:sz="0" w:space="0" w:color="auto"/>
        <w:left w:val="none" w:sz="0" w:space="0" w:color="auto"/>
        <w:bottom w:val="none" w:sz="0" w:space="0" w:color="auto"/>
        <w:right w:val="none" w:sz="0" w:space="0" w:color="auto"/>
      </w:divBdr>
    </w:div>
    <w:div w:id="1099331047">
      <w:marLeft w:val="0"/>
      <w:marRight w:val="0"/>
      <w:marTop w:val="0"/>
      <w:marBottom w:val="0"/>
      <w:divBdr>
        <w:top w:val="none" w:sz="0" w:space="0" w:color="auto"/>
        <w:left w:val="none" w:sz="0" w:space="0" w:color="auto"/>
        <w:bottom w:val="none" w:sz="0" w:space="0" w:color="auto"/>
        <w:right w:val="none" w:sz="0" w:space="0" w:color="auto"/>
      </w:divBdr>
    </w:div>
    <w:div w:id="1099331048">
      <w:marLeft w:val="0"/>
      <w:marRight w:val="0"/>
      <w:marTop w:val="0"/>
      <w:marBottom w:val="0"/>
      <w:divBdr>
        <w:top w:val="none" w:sz="0" w:space="0" w:color="auto"/>
        <w:left w:val="none" w:sz="0" w:space="0" w:color="auto"/>
        <w:bottom w:val="none" w:sz="0" w:space="0" w:color="auto"/>
        <w:right w:val="none" w:sz="0" w:space="0" w:color="auto"/>
      </w:divBdr>
    </w:div>
    <w:div w:id="1099331049">
      <w:marLeft w:val="0"/>
      <w:marRight w:val="0"/>
      <w:marTop w:val="0"/>
      <w:marBottom w:val="0"/>
      <w:divBdr>
        <w:top w:val="none" w:sz="0" w:space="0" w:color="auto"/>
        <w:left w:val="none" w:sz="0" w:space="0" w:color="auto"/>
        <w:bottom w:val="none" w:sz="0" w:space="0" w:color="auto"/>
        <w:right w:val="none" w:sz="0" w:space="0" w:color="auto"/>
      </w:divBdr>
    </w:div>
    <w:div w:id="17787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hlee@epa.gov.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748</Words>
  <Characters>4269</Characters>
  <Application>Microsoft Office Word</Application>
  <DocSecurity>0</DocSecurity>
  <Lines>35</Lines>
  <Paragraphs>10</Paragraphs>
  <ScaleCrop>false</ScaleCrop>
  <Company>SINOTECH.LTD</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簽　於 年  月  日</dc:title>
  <dc:creator>cltai</dc:creator>
  <cp:lastModifiedBy>任怡芃</cp:lastModifiedBy>
  <cp:revision>4</cp:revision>
  <cp:lastPrinted>2015-10-12T07:15:00Z</cp:lastPrinted>
  <dcterms:created xsi:type="dcterms:W3CDTF">2016-05-24T07:28:00Z</dcterms:created>
  <dcterms:modified xsi:type="dcterms:W3CDTF">2016-05-27T02:39:00Z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文別">
    <vt:lpwstr>會議紀錄專用書函(Email)(橫)</vt:lpwstr>
  </property>
  <property fmtid="{D5CDD505-2E9C-101B-9397-08002B2CF9AE}" pid="3" name="函類別">
    <vt:lpwstr>書函</vt:lpwstr>
  </property>
  <property fmtid="{D5CDD505-2E9C-101B-9397-08002B2CF9AE}" pid="4" name="Sendable">
    <vt:bool>false</vt:bool>
  </property>
  <property fmtid="{D5CDD505-2E9C-101B-9397-08002B2CF9AE}" pid="5" name="IsDraft">
    <vt:lpwstr>FALSE</vt:lpwstr>
  </property>
  <property fmtid="{D5CDD505-2E9C-101B-9397-08002B2CF9AE}" pid="6" name="IsTable">
    <vt:bool>false</vt:bool>
  </property>
  <property fmtid="{D5CDD505-2E9C-101B-9397-08002B2CF9AE}" pid="7" name="範本類別">
    <vt:lpwstr>書籤</vt:lpwstr>
  </property>
  <property fmtid="{D5CDD505-2E9C-101B-9397-08002B2CF9AE}" pid="8" name="電子交換類別">
    <vt:lpwstr>1</vt:lpwstr>
  </property>
  <property fmtid="{D5CDD505-2E9C-101B-9397-08002B2CF9AE}" pid="9" name="Esendable">
    <vt:lpwstr>1</vt:lpwstr>
  </property>
  <property fmtid="{D5CDD505-2E9C-101B-9397-08002B2CF9AE}" pid="10" name="發文代字">
    <vt:lpwstr>環署空</vt:lpwstr>
  </property>
  <property fmtid="{D5CDD505-2E9C-101B-9397-08002B2CF9AE}" pid="11" name="文件編號">
    <vt:lpwstr>099F007369</vt:lpwstr>
  </property>
  <property fmtid="{D5CDD505-2E9C-101B-9397-08002B2CF9AE}" pid="12" name="文件版本">
    <vt:lpwstr>3</vt:lpwstr>
  </property>
  <property fmtid="{D5CDD505-2E9C-101B-9397-08002B2CF9AE}" pid="13" name="文件父編號">
    <vt:lpwstr>099F007369</vt:lpwstr>
  </property>
  <property fmtid="{D5CDD505-2E9C-101B-9397-08002B2CF9AE}" pid="14" name="文件父編號稿別">
    <vt:lpwstr/>
  </property>
  <property fmtid="{D5CDD505-2E9C-101B-9397-08002B2CF9AE}" pid="15" name="文件父編號類別">
    <vt:lpwstr>2</vt:lpwstr>
  </property>
  <property fmtid="{D5CDD505-2E9C-101B-9397-08002B2CF9AE}" pid="16" name="文件最後修改者">
    <vt:lpwstr>曾麗玲</vt:lpwstr>
  </property>
  <property fmtid="{D5CDD505-2E9C-101B-9397-08002B2CF9AE}" pid="17" name="公文製作版本">
    <vt:lpwstr>09905050000&amp;</vt:lpwstr>
  </property>
  <property fmtid="{D5CDD505-2E9C-101B-9397-08002B2CF9AE}" pid="18" name="剛被轉換之公文">
    <vt:lpwstr>FALSE</vt:lpwstr>
  </property>
  <property fmtid="{D5CDD505-2E9C-101B-9397-08002B2CF9AE}" pid="19" name="含有附件">
    <vt:lpwstr>TRUE</vt:lpwstr>
  </property>
  <property fmtid="{D5CDD505-2E9C-101B-9397-08002B2CF9AE}" pid="20" name="附件資訊">
    <vt:lpwstr>會議紀錄乙份</vt:lpwstr>
  </property>
  <property fmtid="{D5CDD505-2E9C-101B-9397-08002B2CF9AE}" pid="21" name="使用附件資訊">
    <vt:lpwstr>TRUE</vt:lpwstr>
  </property>
  <property fmtid="{D5CDD505-2E9C-101B-9397-08002B2CF9AE}" pid="22" name="建立日期">
    <vt:lpwstr>099/05/17 16:17</vt:lpwstr>
  </property>
  <property fmtid="{D5CDD505-2E9C-101B-9397-08002B2CF9AE}" pid="23" name="文件建立者">
    <vt:lpwstr>戴忠良</vt:lpwstr>
  </property>
  <property fmtid="{D5CDD505-2E9C-101B-9397-08002B2CF9AE}" pid="24" name="正本">
    <vt:lpwstr>直轄市及各縣市環境保護局、經濟部工業局</vt:lpwstr>
  </property>
  <property fmtid="{D5CDD505-2E9C-101B-9397-08002B2CF9AE}" pid="25" name="章戳">
    <vt:lpwstr>行政院環境保護署</vt:lpwstr>
  </property>
  <property fmtid="{D5CDD505-2E9C-101B-9397-08002B2CF9AE}" pid="26" name="公文文號">
    <vt:lpwstr>0990054600</vt:lpwstr>
  </property>
</Properties>
</file>